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6EC0" w14:textId="3A57BF4D" w:rsidR="00725D05" w:rsidRDefault="00DB20D9">
      <w:pPr>
        <w:spacing w:after="3" w:line="259" w:lineRule="auto"/>
        <w:ind w:left="132" w:right="0"/>
        <w:jc w:val="left"/>
      </w:pPr>
      <w:r>
        <w:rPr>
          <w:rFonts w:ascii="Arial" w:eastAsia="Arial" w:hAnsi="Arial" w:cs="Arial"/>
          <w:color w:val="E40038"/>
          <w:sz w:val="22"/>
        </w:rPr>
        <w:t xml:space="preserve"> </w:t>
      </w:r>
    </w:p>
    <w:p w14:paraId="0A0B96DE" w14:textId="77777777" w:rsidR="00725D05" w:rsidRDefault="00DB20D9">
      <w:pPr>
        <w:spacing w:after="275" w:line="259" w:lineRule="auto"/>
        <w:ind w:left="56" w:right="0" w:firstLine="0"/>
        <w:jc w:val="center"/>
      </w:pPr>
      <w:r>
        <w:rPr>
          <w:rFonts w:ascii="Arial" w:eastAsia="Arial" w:hAnsi="Arial" w:cs="Arial"/>
          <w:sz w:val="22"/>
        </w:rPr>
        <w:t xml:space="preserve"> </w:t>
      </w:r>
    </w:p>
    <w:p w14:paraId="79A77153" w14:textId="77777777" w:rsidR="00725D05" w:rsidRDefault="00DB20D9">
      <w:pPr>
        <w:spacing w:after="96" w:line="259" w:lineRule="auto"/>
        <w:ind w:left="771" w:right="0" w:firstLine="0"/>
        <w:jc w:val="center"/>
      </w:pPr>
      <w:r>
        <w:rPr>
          <w:rFonts w:ascii="Arial" w:eastAsia="Arial" w:hAnsi="Arial" w:cs="Arial"/>
          <w:sz w:val="20"/>
        </w:rPr>
        <w:t xml:space="preserve"> </w:t>
      </w:r>
    </w:p>
    <w:p w14:paraId="27B38393" w14:textId="77777777" w:rsidR="00725D05" w:rsidRDefault="00DB20D9">
      <w:pPr>
        <w:spacing w:after="98" w:line="259" w:lineRule="auto"/>
        <w:ind w:left="771" w:right="0" w:firstLine="0"/>
        <w:jc w:val="center"/>
      </w:pPr>
      <w:r>
        <w:rPr>
          <w:rFonts w:ascii="Arial" w:eastAsia="Arial" w:hAnsi="Arial" w:cs="Arial"/>
          <w:sz w:val="20"/>
        </w:rPr>
        <w:t xml:space="preserve"> </w:t>
      </w:r>
    </w:p>
    <w:p w14:paraId="2CCB7326" w14:textId="36469129" w:rsidR="00725D05" w:rsidRDefault="005A039F">
      <w:pPr>
        <w:spacing w:after="98" w:line="259" w:lineRule="auto"/>
        <w:ind w:left="771" w:right="0" w:firstLine="0"/>
        <w:jc w:val="center"/>
      </w:pPr>
      <w:r>
        <w:rPr>
          <w:rFonts w:ascii="Arial" w:eastAsia="Arial" w:hAnsi="Arial" w:cs="Arial"/>
          <w:noProof/>
          <w:sz w:val="20"/>
        </w:rPr>
        <w:drawing>
          <wp:inline distT="0" distB="0" distL="0" distR="0" wp14:anchorId="61059675" wp14:editId="32AD1D37">
            <wp:extent cx="2190750" cy="2181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2181225"/>
                    </a:xfrm>
                    <a:prstGeom prst="rect">
                      <a:avLst/>
                    </a:prstGeom>
                    <a:noFill/>
                  </pic:spPr>
                </pic:pic>
              </a:graphicData>
            </a:graphic>
          </wp:inline>
        </w:drawing>
      </w:r>
      <w:r w:rsidR="00DB20D9">
        <w:rPr>
          <w:rFonts w:ascii="Arial" w:eastAsia="Arial" w:hAnsi="Arial" w:cs="Arial"/>
          <w:sz w:val="20"/>
        </w:rPr>
        <w:t xml:space="preserve"> </w:t>
      </w:r>
    </w:p>
    <w:p w14:paraId="140D3CFE" w14:textId="77777777" w:rsidR="00725D05" w:rsidRDefault="00DB20D9">
      <w:pPr>
        <w:spacing w:after="98" w:line="259" w:lineRule="auto"/>
        <w:ind w:left="771" w:right="0" w:firstLine="0"/>
        <w:jc w:val="center"/>
      </w:pPr>
      <w:r>
        <w:rPr>
          <w:rFonts w:ascii="Arial" w:eastAsia="Arial" w:hAnsi="Arial" w:cs="Arial"/>
          <w:sz w:val="20"/>
        </w:rPr>
        <w:t xml:space="preserve"> </w:t>
      </w:r>
    </w:p>
    <w:p w14:paraId="7F0208C3" w14:textId="1D1D96E5" w:rsidR="00725D05" w:rsidRPr="001A3F4C" w:rsidRDefault="00DB20D9" w:rsidP="001A3F4C">
      <w:pPr>
        <w:spacing w:after="96" w:line="259" w:lineRule="auto"/>
        <w:ind w:left="771" w:right="0" w:firstLine="0"/>
        <w:jc w:val="center"/>
      </w:pPr>
      <w:r>
        <w:rPr>
          <w:rFonts w:ascii="Arial" w:eastAsia="Arial" w:hAnsi="Arial" w:cs="Arial"/>
          <w:sz w:val="20"/>
        </w:rPr>
        <w:t xml:space="preserve"> </w:t>
      </w:r>
    </w:p>
    <w:p w14:paraId="68A606BF" w14:textId="6FE98CF9" w:rsidR="005A039F" w:rsidRPr="005A039F" w:rsidRDefault="001A3F4C" w:rsidP="005A039F">
      <w:pPr>
        <w:spacing w:after="0" w:line="240" w:lineRule="auto"/>
        <w:ind w:left="0" w:right="0" w:firstLine="0"/>
        <w:jc w:val="center"/>
        <w:rPr>
          <w:rFonts w:ascii="Calibri" w:eastAsia="Times New Roman" w:hAnsi="Calibri" w:cs="Calibri"/>
          <w:b/>
          <w:bCs/>
          <w:color w:val="00B0F0"/>
          <w:sz w:val="96"/>
          <w:szCs w:val="96"/>
          <w:lang w:eastAsia="en-US"/>
        </w:rPr>
      </w:pPr>
      <w:r>
        <w:rPr>
          <w:rFonts w:ascii="Calibri" w:eastAsia="Times New Roman" w:hAnsi="Calibri" w:cs="Calibri"/>
          <w:b/>
          <w:bCs/>
          <w:color w:val="00B0F0"/>
          <w:sz w:val="96"/>
          <w:szCs w:val="96"/>
          <w:lang w:eastAsia="en-US"/>
        </w:rPr>
        <w:t xml:space="preserve">     </w:t>
      </w:r>
      <w:r w:rsidR="005A039F" w:rsidRPr="005A039F">
        <w:rPr>
          <w:rFonts w:ascii="Calibri" w:eastAsia="Times New Roman" w:hAnsi="Calibri" w:cs="Calibri"/>
          <w:b/>
          <w:bCs/>
          <w:color w:val="00B0F0"/>
          <w:sz w:val="96"/>
          <w:szCs w:val="96"/>
          <w:lang w:eastAsia="en-US"/>
        </w:rPr>
        <w:t>Stella Maris School</w:t>
      </w:r>
    </w:p>
    <w:p w14:paraId="445DBB62" w14:textId="74892955" w:rsidR="005A039F" w:rsidRDefault="001A3F4C" w:rsidP="005A039F">
      <w:pPr>
        <w:spacing w:after="0" w:line="240" w:lineRule="auto"/>
        <w:ind w:left="0" w:right="0" w:firstLine="0"/>
        <w:jc w:val="center"/>
        <w:rPr>
          <w:rFonts w:ascii="Calibri" w:eastAsia="Times New Roman" w:hAnsi="Calibri" w:cs="Calibri"/>
          <w:b/>
          <w:bCs/>
          <w:color w:val="auto"/>
          <w:sz w:val="72"/>
          <w:szCs w:val="24"/>
          <w:lang w:eastAsia="en-US"/>
        </w:rPr>
      </w:pPr>
      <w:r>
        <w:rPr>
          <w:rFonts w:ascii="Calibri" w:eastAsia="Times New Roman" w:hAnsi="Calibri" w:cs="Calibri"/>
          <w:b/>
          <w:bCs/>
          <w:color w:val="auto"/>
          <w:sz w:val="72"/>
          <w:szCs w:val="24"/>
          <w:lang w:eastAsia="en-US"/>
        </w:rPr>
        <w:t xml:space="preserve">      </w:t>
      </w:r>
      <w:r w:rsidR="005A039F">
        <w:rPr>
          <w:rFonts w:ascii="Calibri" w:eastAsia="Times New Roman" w:hAnsi="Calibri" w:cs="Calibri"/>
          <w:b/>
          <w:bCs/>
          <w:color w:val="auto"/>
          <w:sz w:val="72"/>
          <w:szCs w:val="24"/>
          <w:lang w:eastAsia="en-US"/>
        </w:rPr>
        <w:t>Health and Safety</w:t>
      </w:r>
      <w:r w:rsidR="005A039F" w:rsidRPr="005A039F">
        <w:rPr>
          <w:rFonts w:ascii="Calibri" w:eastAsia="Times New Roman" w:hAnsi="Calibri" w:cs="Calibri"/>
          <w:b/>
          <w:bCs/>
          <w:color w:val="auto"/>
          <w:sz w:val="72"/>
          <w:szCs w:val="24"/>
          <w:lang w:eastAsia="en-US"/>
        </w:rPr>
        <w:t xml:space="preserve"> Policy</w:t>
      </w:r>
    </w:p>
    <w:p w14:paraId="39468A2F" w14:textId="622FF022" w:rsidR="00DE343B" w:rsidRDefault="00DE343B" w:rsidP="005A039F">
      <w:pPr>
        <w:spacing w:after="0" w:line="240" w:lineRule="auto"/>
        <w:ind w:left="0" w:right="0" w:firstLine="0"/>
        <w:jc w:val="center"/>
        <w:rPr>
          <w:rFonts w:ascii="Calibri" w:eastAsia="Times New Roman" w:hAnsi="Calibri" w:cs="Calibri"/>
          <w:b/>
          <w:bCs/>
          <w:color w:val="auto"/>
          <w:sz w:val="72"/>
          <w:szCs w:val="24"/>
          <w:lang w:eastAsia="en-US"/>
        </w:rPr>
      </w:pPr>
    </w:p>
    <w:p w14:paraId="641C37FE" w14:textId="299CFDD7" w:rsidR="00DE343B" w:rsidRDefault="00DE343B" w:rsidP="005A039F">
      <w:pPr>
        <w:spacing w:after="0" w:line="240" w:lineRule="auto"/>
        <w:ind w:left="0" w:right="0" w:firstLine="0"/>
        <w:jc w:val="center"/>
        <w:rPr>
          <w:rFonts w:ascii="Calibri" w:eastAsia="Times New Roman" w:hAnsi="Calibri" w:cs="Calibri"/>
          <w:b/>
          <w:bCs/>
          <w:color w:val="auto"/>
          <w:sz w:val="72"/>
          <w:szCs w:val="24"/>
          <w:lang w:eastAsia="en-US"/>
        </w:rPr>
      </w:pPr>
    </w:p>
    <w:p w14:paraId="06C2F089" w14:textId="7F92598F" w:rsidR="00DE343B" w:rsidRDefault="00DE343B" w:rsidP="005A039F">
      <w:pPr>
        <w:spacing w:after="0" w:line="240" w:lineRule="auto"/>
        <w:ind w:left="0" w:right="0" w:firstLine="0"/>
        <w:jc w:val="center"/>
        <w:rPr>
          <w:rFonts w:ascii="Calibri" w:eastAsia="Times New Roman" w:hAnsi="Calibri" w:cs="Calibri"/>
          <w:b/>
          <w:bCs/>
          <w:color w:val="auto"/>
          <w:sz w:val="72"/>
          <w:szCs w:val="24"/>
          <w:lang w:eastAsia="en-US"/>
        </w:rPr>
      </w:pPr>
    </w:p>
    <w:p w14:paraId="066B5BB9" w14:textId="77777777" w:rsidR="00DE343B" w:rsidRPr="005A039F" w:rsidRDefault="00DE343B" w:rsidP="005A039F">
      <w:pPr>
        <w:spacing w:after="0" w:line="240" w:lineRule="auto"/>
        <w:ind w:left="0" w:right="0" w:firstLine="0"/>
        <w:jc w:val="center"/>
        <w:rPr>
          <w:rFonts w:ascii="Calibri" w:eastAsia="Times New Roman" w:hAnsi="Calibri" w:cs="Calibri"/>
          <w:b/>
          <w:bCs/>
          <w:color w:val="auto"/>
          <w:sz w:val="72"/>
          <w:szCs w:val="24"/>
          <w:lang w:eastAsia="en-US"/>
        </w:rPr>
      </w:pPr>
    </w:p>
    <w:p w14:paraId="0C171BCD" w14:textId="77777777" w:rsidR="00725D05" w:rsidRDefault="00DB20D9">
      <w:pPr>
        <w:spacing w:after="164" w:line="259" w:lineRule="auto"/>
        <w:ind w:left="771" w:right="0" w:firstLine="0"/>
        <w:jc w:val="center"/>
      </w:pPr>
      <w:r>
        <w:rPr>
          <w:rFonts w:ascii="Arial" w:eastAsia="Arial" w:hAnsi="Arial" w:cs="Arial"/>
          <w:sz w:val="20"/>
        </w:rPr>
        <w:t xml:space="preserve"> </w:t>
      </w:r>
    </w:p>
    <w:p w14:paraId="6BEAF482" w14:textId="1C4E63D2" w:rsidR="00725D05" w:rsidRPr="001A3F4C" w:rsidRDefault="00DE343B" w:rsidP="00DB20D9">
      <w:pPr>
        <w:spacing w:after="10558" w:line="259" w:lineRule="auto"/>
        <w:ind w:left="137" w:right="0" w:firstLine="0"/>
        <w:jc w:val="left"/>
        <w:rPr>
          <w:rFonts w:asciiTheme="majorHAnsi" w:hAnsiTheme="majorHAnsi" w:cstheme="majorHAnsi"/>
          <w:b/>
          <w:bCs/>
          <w:sz w:val="22"/>
        </w:rPr>
      </w:pPr>
      <w:r w:rsidRPr="001A3F4C">
        <w:rPr>
          <w:rFonts w:asciiTheme="majorHAnsi" w:hAnsiTheme="majorHAnsi" w:cstheme="majorHAnsi"/>
          <w:b/>
          <w:bCs/>
          <w:sz w:val="22"/>
        </w:rPr>
        <w:t xml:space="preserve">Updated:          </w:t>
      </w:r>
      <w:r w:rsidR="004F273A">
        <w:rPr>
          <w:rFonts w:asciiTheme="majorHAnsi" w:hAnsiTheme="majorHAnsi" w:cstheme="majorHAnsi"/>
          <w:b/>
          <w:bCs/>
          <w:sz w:val="22"/>
        </w:rPr>
        <w:t>Sept.</w:t>
      </w:r>
      <w:r w:rsidRPr="001A3F4C">
        <w:rPr>
          <w:rFonts w:asciiTheme="majorHAnsi" w:hAnsiTheme="majorHAnsi" w:cstheme="majorHAnsi"/>
          <w:b/>
          <w:bCs/>
          <w:sz w:val="22"/>
        </w:rPr>
        <w:t xml:space="preserve"> 202</w:t>
      </w:r>
      <w:r w:rsidR="002F0F1B">
        <w:rPr>
          <w:rFonts w:asciiTheme="majorHAnsi" w:hAnsiTheme="majorHAnsi" w:cstheme="majorHAnsi"/>
          <w:b/>
          <w:bCs/>
          <w:sz w:val="22"/>
        </w:rPr>
        <w:t>2</w:t>
      </w:r>
      <w:r w:rsidRPr="001A3F4C">
        <w:rPr>
          <w:rFonts w:asciiTheme="majorHAnsi" w:hAnsiTheme="majorHAnsi" w:cstheme="majorHAnsi"/>
          <w:b/>
          <w:bCs/>
          <w:sz w:val="22"/>
        </w:rPr>
        <w:t xml:space="preserve">                                                                                                                               Review Date:   </w:t>
      </w:r>
      <w:r w:rsidR="004F273A">
        <w:rPr>
          <w:rFonts w:asciiTheme="majorHAnsi" w:hAnsiTheme="majorHAnsi" w:cstheme="majorHAnsi"/>
          <w:b/>
          <w:bCs/>
          <w:sz w:val="22"/>
        </w:rPr>
        <w:t>Sept.</w:t>
      </w:r>
      <w:r w:rsidR="00DB20D9" w:rsidRPr="001A3F4C">
        <w:rPr>
          <w:rFonts w:asciiTheme="majorHAnsi" w:hAnsiTheme="majorHAnsi" w:cstheme="majorHAnsi"/>
          <w:b/>
          <w:bCs/>
          <w:sz w:val="22"/>
        </w:rPr>
        <w:t xml:space="preserve"> 202</w:t>
      </w:r>
      <w:r w:rsidR="002F0F1B">
        <w:rPr>
          <w:rFonts w:asciiTheme="majorHAnsi" w:hAnsiTheme="majorHAnsi" w:cstheme="majorHAnsi"/>
          <w:b/>
          <w:bCs/>
          <w:sz w:val="22"/>
        </w:rPr>
        <w:t>3</w:t>
      </w:r>
    </w:p>
    <w:p w14:paraId="2FB3220D" w14:textId="04DABF49" w:rsidR="00725D05" w:rsidRDefault="00725D05" w:rsidP="00DB20D9">
      <w:pPr>
        <w:spacing w:after="403" w:line="259" w:lineRule="auto"/>
        <w:ind w:left="0" w:right="5" w:firstLine="0"/>
      </w:pPr>
    </w:p>
    <w:p w14:paraId="062E2C43" w14:textId="77777777" w:rsidR="00725D05" w:rsidRPr="00DB20D9" w:rsidRDefault="00DB20D9">
      <w:pPr>
        <w:pStyle w:val="Heading1"/>
        <w:rPr>
          <w:color w:val="0070C0"/>
        </w:rPr>
      </w:pPr>
      <w:r w:rsidRPr="00DB20D9">
        <w:rPr>
          <w:color w:val="0070C0"/>
        </w:rPr>
        <w:t xml:space="preserve">Contents </w:t>
      </w:r>
    </w:p>
    <w:p w14:paraId="3464AA28" w14:textId="77777777" w:rsidR="00725D05" w:rsidRDefault="00DB20D9">
      <w:pPr>
        <w:spacing w:after="0" w:line="259" w:lineRule="auto"/>
        <w:ind w:left="0" w:right="0" w:firstLine="0"/>
        <w:jc w:val="left"/>
      </w:pPr>
      <w:r>
        <w:rPr>
          <w:rFonts w:ascii="Arial" w:eastAsia="Arial" w:hAnsi="Arial" w:cs="Arial"/>
          <w:b/>
        </w:rPr>
        <w:t xml:space="preserve"> </w:t>
      </w:r>
    </w:p>
    <w:p w14:paraId="14E093A1" w14:textId="77777777" w:rsidR="00725D05" w:rsidRPr="00DB20D9" w:rsidRDefault="00DB20D9">
      <w:pPr>
        <w:spacing w:after="0" w:line="259" w:lineRule="auto"/>
        <w:ind w:left="0" w:right="0" w:firstLine="0"/>
        <w:jc w:val="left"/>
        <w:rPr>
          <w:color w:val="0070C0"/>
        </w:rPr>
      </w:pPr>
      <w:r>
        <w:rPr>
          <w:rFonts w:ascii="Arial" w:eastAsia="Arial" w:hAnsi="Arial" w:cs="Arial"/>
          <w:b/>
        </w:rPr>
        <w:t xml:space="preserve"> </w:t>
      </w:r>
    </w:p>
    <w:p w14:paraId="068C4BD4" w14:textId="77777777" w:rsidR="00725D05" w:rsidRPr="00DB20D9" w:rsidRDefault="00DB20D9">
      <w:pPr>
        <w:pStyle w:val="Heading2"/>
        <w:ind w:left="-5"/>
        <w:rPr>
          <w:color w:val="0070C0"/>
        </w:rPr>
      </w:pPr>
      <w:r w:rsidRPr="00DB20D9">
        <w:rPr>
          <w:color w:val="0070C0"/>
        </w:rPr>
        <w:t xml:space="preserve">General Policy </w:t>
      </w:r>
    </w:p>
    <w:p w14:paraId="4F45AA4E" w14:textId="77777777" w:rsidR="00725D05" w:rsidRPr="00DB20D9" w:rsidRDefault="00DB20D9">
      <w:pPr>
        <w:ind w:right="12"/>
        <w:rPr>
          <w:rFonts w:asciiTheme="minorHAnsi" w:hAnsiTheme="minorHAnsi" w:cstheme="minorHAnsi"/>
          <w:sz w:val="24"/>
          <w:szCs w:val="24"/>
        </w:rPr>
      </w:pPr>
      <w:r w:rsidRPr="00DB20D9">
        <w:rPr>
          <w:rFonts w:asciiTheme="minorHAnsi" w:hAnsiTheme="minorHAnsi" w:cstheme="minorHAnsi"/>
          <w:sz w:val="24"/>
          <w:szCs w:val="24"/>
        </w:rPr>
        <w:t xml:space="preserve">A declaration of our intent to provide and maintain, so far as is reasonably practicable, a safe and healthy working environment and to enlist the support of our employees in achieving these goals. </w:t>
      </w:r>
    </w:p>
    <w:p w14:paraId="3EA34535" w14:textId="77777777" w:rsidR="00725D05" w:rsidRDefault="00DB20D9">
      <w:pPr>
        <w:spacing w:after="30" w:line="259" w:lineRule="auto"/>
        <w:ind w:left="0" w:right="0" w:firstLine="0"/>
        <w:jc w:val="left"/>
      </w:pPr>
      <w:r>
        <w:rPr>
          <w:b/>
          <w:sz w:val="24"/>
        </w:rPr>
        <w:t xml:space="preserve"> </w:t>
      </w:r>
    </w:p>
    <w:p w14:paraId="18A2D80D" w14:textId="77777777" w:rsidR="00725D05" w:rsidRPr="00DB20D9" w:rsidRDefault="00DB20D9">
      <w:pPr>
        <w:spacing w:after="0" w:line="259" w:lineRule="auto"/>
        <w:ind w:left="0" w:right="0" w:firstLine="0"/>
        <w:jc w:val="left"/>
        <w:rPr>
          <w:color w:val="0070C0"/>
        </w:rPr>
      </w:pPr>
      <w:r>
        <w:rPr>
          <w:rFonts w:ascii="Arial" w:eastAsia="Arial" w:hAnsi="Arial" w:cs="Arial"/>
          <w:b/>
        </w:rPr>
        <w:t xml:space="preserve"> </w:t>
      </w:r>
    </w:p>
    <w:p w14:paraId="3A471D60" w14:textId="77777777" w:rsidR="00725D05" w:rsidRPr="00DB20D9" w:rsidRDefault="00DB20D9">
      <w:pPr>
        <w:pStyle w:val="Heading2"/>
        <w:ind w:left="-5"/>
        <w:rPr>
          <w:color w:val="0070C0"/>
        </w:rPr>
      </w:pPr>
      <w:r w:rsidRPr="00DB20D9">
        <w:rPr>
          <w:color w:val="0070C0"/>
        </w:rPr>
        <w:t xml:space="preserve">Organisation and Responsibilities </w:t>
      </w:r>
    </w:p>
    <w:p w14:paraId="553EBD9F" w14:textId="77777777" w:rsidR="00725D05" w:rsidRPr="00DB20D9" w:rsidRDefault="00DB20D9">
      <w:pPr>
        <w:ind w:right="12"/>
        <w:rPr>
          <w:rFonts w:asciiTheme="minorHAnsi" w:hAnsiTheme="minorHAnsi" w:cstheme="minorHAnsi"/>
          <w:sz w:val="24"/>
          <w:szCs w:val="24"/>
        </w:rPr>
      </w:pPr>
      <w:r w:rsidRPr="00DB20D9">
        <w:rPr>
          <w:rFonts w:asciiTheme="minorHAnsi" w:hAnsiTheme="minorHAnsi" w:cstheme="minorHAnsi"/>
          <w:sz w:val="24"/>
          <w:szCs w:val="24"/>
        </w:rPr>
        <w:t xml:space="preserve">This section sets out the health and safety responsibilities of key personnel within the organisation. </w:t>
      </w:r>
    </w:p>
    <w:p w14:paraId="62FD5D1E" w14:textId="77777777" w:rsidR="00725D05" w:rsidRDefault="00DB20D9">
      <w:pPr>
        <w:spacing w:after="35" w:line="259" w:lineRule="auto"/>
        <w:ind w:left="725" w:right="0" w:firstLine="0"/>
        <w:jc w:val="left"/>
      </w:pPr>
      <w:r>
        <w:rPr>
          <w:rFonts w:ascii="Arial" w:eastAsia="Arial" w:hAnsi="Arial" w:cs="Arial"/>
          <w:b/>
          <w:sz w:val="22"/>
        </w:rPr>
        <w:t xml:space="preserve"> </w:t>
      </w:r>
    </w:p>
    <w:p w14:paraId="2CEA385E" w14:textId="77777777" w:rsidR="00725D05" w:rsidRDefault="00DB20D9">
      <w:pPr>
        <w:spacing w:after="0" w:line="259" w:lineRule="auto"/>
        <w:ind w:left="0" w:right="0" w:firstLine="0"/>
        <w:jc w:val="left"/>
      </w:pPr>
      <w:r>
        <w:rPr>
          <w:rFonts w:ascii="Arial" w:eastAsia="Arial" w:hAnsi="Arial" w:cs="Arial"/>
          <w:b/>
        </w:rPr>
        <w:t xml:space="preserve"> </w:t>
      </w:r>
    </w:p>
    <w:p w14:paraId="30813A47" w14:textId="77777777" w:rsidR="00725D05" w:rsidRPr="00DB20D9" w:rsidRDefault="00DB20D9">
      <w:pPr>
        <w:pStyle w:val="Heading2"/>
        <w:ind w:left="-5"/>
        <w:rPr>
          <w:color w:val="0070C0"/>
        </w:rPr>
      </w:pPr>
      <w:r w:rsidRPr="00DB20D9">
        <w:rPr>
          <w:color w:val="0070C0"/>
        </w:rPr>
        <w:t xml:space="preserve">Safety Arrangements </w:t>
      </w:r>
    </w:p>
    <w:p w14:paraId="68A57E3F" w14:textId="77777777" w:rsidR="00725D05" w:rsidRPr="00DB20D9" w:rsidRDefault="00DB20D9">
      <w:pPr>
        <w:ind w:right="12"/>
        <w:rPr>
          <w:rFonts w:asciiTheme="minorHAnsi" w:hAnsiTheme="minorHAnsi" w:cstheme="minorHAnsi"/>
          <w:sz w:val="24"/>
          <w:szCs w:val="24"/>
        </w:rPr>
      </w:pPr>
      <w:r w:rsidRPr="00DB20D9">
        <w:rPr>
          <w:rFonts w:asciiTheme="minorHAnsi" w:hAnsiTheme="minorHAnsi" w:cstheme="minorHAnsi"/>
          <w:sz w:val="24"/>
          <w:szCs w:val="24"/>
        </w:rPr>
        <w:t xml:space="preserve">This section explains the systems and procedures that will be used to form the basis of our health and safety regime. </w:t>
      </w:r>
    </w:p>
    <w:p w14:paraId="2FE92987" w14:textId="77777777" w:rsidR="00725D05" w:rsidRDefault="00DB20D9">
      <w:pPr>
        <w:spacing w:after="35" w:line="259" w:lineRule="auto"/>
        <w:ind w:left="0" w:right="0" w:firstLine="0"/>
        <w:jc w:val="left"/>
      </w:pPr>
      <w:r>
        <w:rPr>
          <w:rFonts w:ascii="Arial" w:eastAsia="Arial" w:hAnsi="Arial" w:cs="Arial"/>
          <w:b/>
          <w:sz w:val="22"/>
        </w:rPr>
        <w:t xml:space="preserve"> </w:t>
      </w:r>
    </w:p>
    <w:p w14:paraId="1EEAF670" w14:textId="77777777" w:rsidR="00725D05" w:rsidRDefault="00DB20D9">
      <w:pPr>
        <w:spacing w:after="0" w:line="259" w:lineRule="auto"/>
        <w:ind w:left="0" w:right="0" w:firstLine="0"/>
        <w:jc w:val="left"/>
      </w:pPr>
      <w:r>
        <w:rPr>
          <w:rFonts w:ascii="Arial" w:eastAsia="Arial" w:hAnsi="Arial" w:cs="Arial"/>
          <w:b/>
        </w:rPr>
        <w:t xml:space="preserve"> </w:t>
      </w:r>
    </w:p>
    <w:p w14:paraId="36FCEAB9" w14:textId="0EF404C0" w:rsidR="00725D05" w:rsidRPr="00DB20D9" w:rsidRDefault="00DB20D9">
      <w:pPr>
        <w:spacing w:after="3" w:line="259" w:lineRule="auto"/>
        <w:ind w:right="0"/>
        <w:jc w:val="left"/>
        <w:rPr>
          <w:color w:val="0070C0"/>
        </w:rPr>
      </w:pPr>
      <w:r w:rsidRPr="00DB20D9">
        <w:rPr>
          <w:rFonts w:ascii="Arial" w:eastAsia="Arial" w:hAnsi="Arial" w:cs="Arial"/>
          <w:b/>
          <w:color w:val="0070C0"/>
          <w:sz w:val="24"/>
        </w:rPr>
        <w:t>Safety Records</w:t>
      </w:r>
      <w:r w:rsidRPr="00DB20D9">
        <w:rPr>
          <w:rFonts w:ascii="Arial" w:eastAsia="Arial" w:hAnsi="Arial" w:cs="Arial"/>
          <w:b/>
          <w:color w:val="0070C0"/>
        </w:rPr>
        <w:t xml:space="preserve"> </w:t>
      </w:r>
      <w:r w:rsidRPr="00DB20D9">
        <w:rPr>
          <w:rFonts w:ascii="Arial" w:eastAsia="Arial" w:hAnsi="Arial" w:cs="Arial"/>
          <w:b/>
          <w:color w:val="auto"/>
          <w:sz w:val="22"/>
        </w:rPr>
        <w:t>(stored in separate file in office)</w:t>
      </w:r>
    </w:p>
    <w:p w14:paraId="1FC5925A" w14:textId="06AE39C1" w:rsidR="00725D05" w:rsidRDefault="00DB20D9">
      <w:pPr>
        <w:spacing w:after="154"/>
        <w:ind w:right="12"/>
      </w:pPr>
      <w:r>
        <w:t xml:space="preserve">This section contains: </w:t>
      </w:r>
    </w:p>
    <w:p w14:paraId="798C43AF" w14:textId="77777777" w:rsidR="00725D05" w:rsidRPr="00C8253A" w:rsidRDefault="00DB20D9" w:rsidP="00C8253A">
      <w:pPr>
        <w:pStyle w:val="ListParagraph"/>
        <w:numPr>
          <w:ilvl w:val="0"/>
          <w:numId w:val="16"/>
        </w:numPr>
        <w:spacing w:after="127"/>
        <w:ind w:right="12"/>
        <w:rPr>
          <w:rFonts w:asciiTheme="minorHAnsi" w:hAnsiTheme="minorHAnsi" w:cstheme="minorHAnsi"/>
          <w:sz w:val="24"/>
          <w:szCs w:val="24"/>
        </w:rPr>
      </w:pPr>
      <w:r w:rsidRPr="00C8253A">
        <w:rPr>
          <w:rFonts w:asciiTheme="minorHAnsi" w:hAnsiTheme="minorHAnsi" w:cstheme="minorHAnsi"/>
          <w:sz w:val="24"/>
          <w:szCs w:val="24"/>
        </w:rPr>
        <w:t xml:space="preserve">An Annual Review of our Health and Safety System and Procedures. </w:t>
      </w:r>
    </w:p>
    <w:p w14:paraId="150D8B3C" w14:textId="77777777" w:rsidR="00725D05" w:rsidRPr="00C8253A" w:rsidRDefault="00DB20D9" w:rsidP="00C8253A">
      <w:pPr>
        <w:pStyle w:val="ListParagraph"/>
        <w:numPr>
          <w:ilvl w:val="0"/>
          <w:numId w:val="16"/>
        </w:numPr>
        <w:spacing w:after="126"/>
        <w:ind w:right="12"/>
        <w:rPr>
          <w:rFonts w:asciiTheme="minorHAnsi" w:hAnsiTheme="minorHAnsi" w:cstheme="minorHAnsi"/>
          <w:sz w:val="24"/>
          <w:szCs w:val="24"/>
        </w:rPr>
      </w:pPr>
      <w:r w:rsidRPr="00C8253A">
        <w:rPr>
          <w:rFonts w:asciiTheme="minorHAnsi" w:hAnsiTheme="minorHAnsi" w:cstheme="minorHAnsi"/>
          <w:sz w:val="24"/>
          <w:szCs w:val="24"/>
        </w:rPr>
        <w:t xml:space="preserve">Periodic Checklists created specifically for individual roles and responsibilities. </w:t>
      </w:r>
    </w:p>
    <w:p w14:paraId="43A33D9C" w14:textId="77777777" w:rsidR="00725D05" w:rsidRPr="00C8253A" w:rsidRDefault="00DB20D9" w:rsidP="00C8253A">
      <w:pPr>
        <w:pStyle w:val="ListParagraph"/>
        <w:numPr>
          <w:ilvl w:val="0"/>
          <w:numId w:val="16"/>
        </w:numPr>
        <w:spacing w:after="184"/>
        <w:ind w:right="12"/>
        <w:rPr>
          <w:rFonts w:asciiTheme="minorHAnsi" w:hAnsiTheme="minorHAnsi" w:cstheme="minorHAnsi"/>
          <w:sz w:val="24"/>
          <w:szCs w:val="24"/>
        </w:rPr>
      </w:pPr>
      <w:r w:rsidRPr="00C8253A">
        <w:rPr>
          <w:rFonts w:asciiTheme="minorHAnsi" w:hAnsiTheme="minorHAnsi" w:cstheme="minorHAnsi"/>
          <w:sz w:val="24"/>
          <w:szCs w:val="24"/>
        </w:rPr>
        <w:t xml:space="preserve">A comprehensive source of records relating to statutory examination periodic inspection and testing of the work equipment and installations used by our organisation.  </w:t>
      </w:r>
    </w:p>
    <w:p w14:paraId="687F6814" w14:textId="77777777" w:rsidR="00725D05" w:rsidRPr="00C8253A" w:rsidRDefault="00DB20D9" w:rsidP="00C8253A">
      <w:pPr>
        <w:pStyle w:val="ListParagraph"/>
        <w:numPr>
          <w:ilvl w:val="0"/>
          <w:numId w:val="16"/>
        </w:numPr>
        <w:spacing w:after="126"/>
        <w:ind w:right="12"/>
        <w:rPr>
          <w:rFonts w:asciiTheme="minorHAnsi" w:hAnsiTheme="minorHAnsi" w:cstheme="minorHAnsi"/>
          <w:sz w:val="24"/>
          <w:szCs w:val="24"/>
        </w:rPr>
      </w:pPr>
      <w:r w:rsidRPr="00C8253A">
        <w:rPr>
          <w:rFonts w:asciiTheme="minorHAnsi" w:hAnsiTheme="minorHAnsi" w:cstheme="minorHAnsi"/>
          <w:sz w:val="24"/>
          <w:szCs w:val="24"/>
        </w:rPr>
        <w:t xml:space="preserve">Records for Fire Safety Management. </w:t>
      </w:r>
    </w:p>
    <w:p w14:paraId="7AC8C25F" w14:textId="77777777" w:rsidR="00725D05" w:rsidRPr="00C8253A" w:rsidRDefault="00DB20D9" w:rsidP="00C8253A">
      <w:pPr>
        <w:pStyle w:val="ListParagraph"/>
        <w:numPr>
          <w:ilvl w:val="0"/>
          <w:numId w:val="16"/>
        </w:numPr>
        <w:spacing w:after="126"/>
        <w:ind w:right="12"/>
        <w:rPr>
          <w:rFonts w:asciiTheme="minorHAnsi" w:hAnsiTheme="minorHAnsi" w:cstheme="minorHAnsi"/>
          <w:sz w:val="24"/>
          <w:szCs w:val="24"/>
        </w:rPr>
      </w:pPr>
      <w:r w:rsidRPr="00C8253A">
        <w:rPr>
          <w:rFonts w:asciiTheme="minorHAnsi" w:hAnsiTheme="minorHAnsi" w:cstheme="minorHAnsi"/>
          <w:sz w:val="24"/>
          <w:szCs w:val="24"/>
        </w:rPr>
        <w:t xml:space="preserve">A system for keeping health and safety training records. </w:t>
      </w:r>
    </w:p>
    <w:p w14:paraId="02D5A110" w14:textId="77777777" w:rsidR="00725D05" w:rsidRPr="00C8253A" w:rsidRDefault="00DB20D9" w:rsidP="00C8253A">
      <w:pPr>
        <w:pStyle w:val="ListParagraph"/>
        <w:numPr>
          <w:ilvl w:val="0"/>
          <w:numId w:val="16"/>
        </w:numPr>
        <w:ind w:right="12"/>
        <w:rPr>
          <w:rFonts w:asciiTheme="minorHAnsi" w:hAnsiTheme="minorHAnsi" w:cstheme="minorHAnsi"/>
          <w:sz w:val="24"/>
          <w:szCs w:val="24"/>
        </w:rPr>
      </w:pPr>
      <w:r w:rsidRPr="00C8253A">
        <w:rPr>
          <w:rFonts w:asciiTheme="minorHAnsi" w:hAnsiTheme="minorHAnsi" w:cstheme="minorHAnsi"/>
          <w:sz w:val="24"/>
          <w:szCs w:val="24"/>
        </w:rPr>
        <w:t xml:space="preserve">A section for accident and incident reporting, and investigation. </w:t>
      </w:r>
    </w:p>
    <w:p w14:paraId="5890A1AD" w14:textId="77777777" w:rsidR="00725D05" w:rsidRDefault="00725D05">
      <w:pPr>
        <w:sectPr w:rsidR="00725D05">
          <w:headerReference w:type="even" r:id="rId8"/>
          <w:headerReference w:type="default" r:id="rId9"/>
          <w:footerReference w:type="even" r:id="rId10"/>
          <w:footerReference w:type="default" r:id="rId11"/>
          <w:headerReference w:type="first" r:id="rId12"/>
          <w:footerReference w:type="first" r:id="rId13"/>
          <w:pgSz w:w="11906" w:h="16841"/>
          <w:pgMar w:top="482" w:right="1299" w:bottom="426" w:left="1304" w:header="720" w:footer="720" w:gutter="0"/>
          <w:cols w:space="720"/>
          <w:titlePg/>
        </w:sectPr>
      </w:pPr>
    </w:p>
    <w:p w14:paraId="3F9752E6" w14:textId="77777777" w:rsidR="00725D05" w:rsidRDefault="00DB20D9">
      <w:pPr>
        <w:spacing w:after="291" w:line="259" w:lineRule="auto"/>
        <w:ind w:left="28" w:right="0" w:firstLine="0"/>
        <w:jc w:val="center"/>
      </w:pPr>
      <w:r>
        <w:rPr>
          <w:rFonts w:ascii="Arial" w:eastAsia="Arial" w:hAnsi="Arial" w:cs="Arial"/>
          <w:b/>
          <w:sz w:val="12"/>
        </w:rPr>
        <w:lastRenderedPageBreak/>
        <w:t xml:space="preserve"> </w:t>
      </w:r>
    </w:p>
    <w:p w14:paraId="2B54255C" w14:textId="77777777" w:rsidR="00725D05" w:rsidRDefault="00DB20D9">
      <w:pPr>
        <w:spacing w:after="0" w:line="259" w:lineRule="auto"/>
        <w:ind w:left="117" w:right="0" w:firstLine="0"/>
        <w:jc w:val="center"/>
      </w:pPr>
      <w:r>
        <w:rPr>
          <w:rFonts w:ascii="Arial" w:eastAsia="Arial" w:hAnsi="Arial" w:cs="Arial"/>
          <w:b/>
          <w:sz w:val="44"/>
        </w:rPr>
        <w:t xml:space="preserve"> </w:t>
      </w:r>
    </w:p>
    <w:p w14:paraId="562A1229" w14:textId="77777777" w:rsidR="00725D05" w:rsidRPr="00C8253A" w:rsidRDefault="00DB20D9">
      <w:pPr>
        <w:pStyle w:val="Heading1"/>
        <w:ind w:right="4"/>
        <w:rPr>
          <w:color w:val="0070C0"/>
        </w:rPr>
      </w:pPr>
      <w:r w:rsidRPr="00C8253A">
        <w:rPr>
          <w:color w:val="0070C0"/>
        </w:rPr>
        <w:t xml:space="preserve">Health and Safety Policy </w:t>
      </w:r>
    </w:p>
    <w:p w14:paraId="2707A3A2" w14:textId="77777777" w:rsidR="00725D05" w:rsidRDefault="00DB20D9">
      <w:pPr>
        <w:spacing w:after="0" w:line="259" w:lineRule="auto"/>
        <w:ind w:left="83" w:right="0" w:firstLine="0"/>
        <w:jc w:val="center"/>
      </w:pPr>
      <w:r>
        <w:rPr>
          <w:rFonts w:ascii="Arial" w:eastAsia="Arial" w:hAnsi="Arial" w:cs="Arial"/>
          <w:b/>
          <w:sz w:val="32"/>
        </w:rPr>
        <w:t xml:space="preserve"> </w:t>
      </w:r>
    </w:p>
    <w:p w14:paraId="6B1D578A" w14:textId="77777777" w:rsidR="00725D05" w:rsidRPr="00C8253A" w:rsidRDefault="00DB20D9">
      <w:pPr>
        <w:pStyle w:val="Heading2"/>
        <w:ind w:left="-5"/>
        <w:rPr>
          <w:color w:val="0070C0"/>
        </w:rPr>
      </w:pPr>
      <w:r w:rsidRPr="00C8253A">
        <w:rPr>
          <w:color w:val="0070C0"/>
        </w:rPr>
        <w:t xml:space="preserve">General Policy  </w:t>
      </w:r>
    </w:p>
    <w:p w14:paraId="5FB4333B" w14:textId="77777777" w:rsidR="00725D05" w:rsidRPr="00C8253A" w:rsidRDefault="00DB20D9">
      <w:pPr>
        <w:spacing w:after="15"/>
        <w:ind w:right="12"/>
        <w:rPr>
          <w:rFonts w:asciiTheme="minorHAnsi" w:hAnsiTheme="minorHAnsi" w:cstheme="minorHAnsi"/>
          <w:sz w:val="24"/>
          <w:szCs w:val="24"/>
        </w:rPr>
      </w:pPr>
      <w:r w:rsidRPr="00C8253A">
        <w:rPr>
          <w:rFonts w:asciiTheme="minorHAnsi" w:hAnsiTheme="minorHAnsi" w:cstheme="minorHAnsi"/>
          <w:sz w:val="24"/>
          <w:szCs w:val="24"/>
        </w:rPr>
        <w:t xml:space="preserve">This Health and Safety Policy contains a plan detailing how we manage our health and safety issues. The policy sets out our commitment to manage risks and provide good standards of health and safety </w:t>
      </w:r>
      <w:proofErr w:type="gramStart"/>
      <w:r w:rsidRPr="00C8253A">
        <w:rPr>
          <w:rFonts w:asciiTheme="minorHAnsi" w:hAnsiTheme="minorHAnsi" w:cstheme="minorHAnsi"/>
          <w:sz w:val="24"/>
          <w:szCs w:val="24"/>
        </w:rPr>
        <w:t>and also</w:t>
      </w:r>
      <w:proofErr w:type="gramEnd"/>
      <w:r w:rsidRPr="00C8253A">
        <w:rPr>
          <w:rFonts w:asciiTheme="minorHAnsi" w:hAnsiTheme="minorHAnsi" w:cstheme="minorHAnsi"/>
          <w:sz w:val="24"/>
          <w:szCs w:val="24"/>
        </w:rPr>
        <w:t xml:space="preserve"> to meet our legal duties. Health and safety </w:t>
      </w:r>
      <w:proofErr w:type="gramStart"/>
      <w:r w:rsidRPr="00C8253A">
        <w:rPr>
          <w:rFonts w:asciiTheme="minorHAnsi" w:hAnsiTheme="minorHAnsi" w:cstheme="minorHAnsi"/>
          <w:sz w:val="24"/>
          <w:szCs w:val="24"/>
        </w:rPr>
        <w:t>is</w:t>
      </w:r>
      <w:proofErr w:type="gramEnd"/>
      <w:r w:rsidRPr="00C8253A">
        <w:rPr>
          <w:rFonts w:asciiTheme="minorHAnsi" w:hAnsiTheme="minorHAnsi" w:cstheme="minorHAnsi"/>
          <w:sz w:val="24"/>
          <w:szCs w:val="24"/>
        </w:rPr>
        <w:t xml:space="preserve"> an integral part of how we do business as a responsible employer and we have put in place the necessary organisation and arrangements to achieve this. This policy has been prepared after a full appraisal of our health, safety and welfare requirements and will be reviewed periodically (at least annually). </w:t>
      </w:r>
    </w:p>
    <w:p w14:paraId="1F1E4011" w14:textId="77777777" w:rsidR="00725D05" w:rsidRDefault="00DB20D9">
      <w:pPr>
        <w:spacing w:after="0" w:line="259" w:lineRule="auto"/>
        <w:ind w:left="0" w:right="0" w:firstLine="0"/>
        <w:jc w:val="left"/>
      </w:pPr>
      <w:r>
        <w:rPr>
          <w:b/>
        </w:rPr>
        <w:t xml:space="preserve"> </w:t>
      </w:r>
    </w:p>
    <w:p w14:paraId="668C99A6" w14:textId="77777777" w:rsidR="00725D05" w:rsidRDefault="00DB20D9">
      <w:pPr>
        <w:spacing w:after="182" w:line="259" w:lineRule="auto"/>
        <w:ind w:left="0" w:right="0" w:firstLine="0"/>
        <w:jc w:val="left"/>
      </w:pPr>
      <w:r>
        <w:rPr>
          <w:rFonts w:ascii="Arial" w:eastAsia="Arial" w:hAnsi="Arial" w:cs="Arial"/>
          <w:b/>
          <w:sz w:val="4"/>
        </w:rPr>
        <w:t xml:space="preserve"> </w:t>
      </w:r>
    </w:p>
    <w:p w14:paraId="3AEF6E77" w14:textId="77777777" w:rsidR="00725D05" w:rsidRPr="00C8253A" w:rsidRDefault="00DB20D9">
      <w:pPr>
        <w:pStyle w:val="Heading2"/>
        <w:ind w:left="-5"/>
        <w:rPr>
          <w:color w:val="0070C0"/>
        </w:rPr>
      </w:pPr>
      <w:r w:rsidRPr="00C8253A">
        <w:rPr>
          <w:color w:val="0070C0"/>
        </w:rPr>
        <w:t xml:space="preserve">Health and Safety General Policy Statement </w:t>
      </w:r>
    </w:p>
    <w:p w14:paraId="0E6D9A0F" w14:textId="77777777" w:rsidR="00725D05" w:rsidRPr="00C8253A" w:rsidRDefault="00DB20D9">
      <w:pPr>
        <w:spacing w:after="16"/>
        <w:ind w:right="12"/>
        <w:rPr>
          <w:rFonts w:asciiTheme="minorHAnsi" w:hAnsiTheme="minorHAnsi" w:cstheme="minorHAnsi"/>
          <w:sz w:val="24"/>
          <w:szCs w:val="24"/>
        </w:rPr>
      </w:pPr>
      <w:r w:rsidRPr="00C8253A">
        <w:rPr>
          <w:rFonts w:asciiTheme="minorHAnsi" w:hAnsiTheme="minorHAnsi" w:cstheme="minorHAnsi"/>
          <w:sz w:val="24"/>
          <w:szCs w:val="24"/>
        </w:rPr>
        <w:t xml:space="preserve">This is a declaration of our intent to provide and maintain, so far as is reasonably practicable, a safe and healthy working environment and to enlist the support of employees towards achieving these goals. The General Policy statement is brought to the attention of all employees by publication in the main policy manual and in the Employee Safety Handbook. It may also be included on notice boards in our premises. </w:t>
      </w:r>
    </w:p>
    <w:p w14:paraId="1DBBE839" w14:textId="77777777" w:rsidR="00725D05" w:rsidRDefault="00DB20D9">
      <w:pPr>
        <w:spacing w:after="30" w:line="259" w:lineRule="auto"/>
        <w:ind w:left="0" w:right="0" w:firstLine="0"/>
        <w:jc w:val="left"/>
      </w:pPr>
      <w:r>
        <w:rPr>
          <w:b/>
          <w:sz w:val="24"/>
        </w:rPr>
        <w:t xml:space="preserve"> </w:t>
      </w:r>
    </w:p>
    <w:p w14:paraId="4CC8A414" w14:textId="77777777" w:rsidR="00725D05" w:rsidRPr="00C8253A" w:rsidRDefault="00DB20D9">
      <w:pPr>
        <w:pStyle w:val="Heading2"/>
        <w:ind w:left="-5"/>
        <w:rPr>
          <w:color w:val="0070C0"/>
        </w:rPr>
      </w:pPr>
      <w:r w:rsidRPr="00C8253A">
        <w:rPr>
          <w:color w:val="0070C0"/>
        </w:rPr>
        <w:t>Organisation</w:t>
      </w:r>
      <w:r w:rsidRPr="00C8253A">
        <w:rPr>
          <w:b w:val="0"/>
          <w:color w:val="0070C0"/>
        </w:rPr>
        <w:t xml:space="preserve"> </w:t>
      </w:r>
    </w:p>
    <w:p w14:paraId="484B7725" w14:textId="431BEF62" w:rsidR="00725D05" w:rsidRPr="00C8253A" w:rsidRDefault="00DB20D9">
      <w:pPr>
        <w:spacing w:after="15"/>
        <w:ind w:right="12"/>
        <w:rPr>
          <w:rFonts w:asciiTheme="minorHAnsi" w:hAnsiTheme="minorHAnsi" w:cstheme="minorHAnsi"/>
          <w:sz w:val="24"/>
          <w:szCs w:val="24"/>
        </w:rPr>
      </w:pPr>
      <w:r w:rsidRPr="00C8253A">
        <w:rPr>
          <w:rFonts w:asciiTheme="minorHAnsi" w:hAnsiTheme="minorHAnsi" w:cstheme="minorHAnsi"/>
          <w:sz w:val="24"/>
          <w:szCs w:val="24"/>
        </w:rPr>
        <w:t xml:space="preserve">This part of the Policy details the health and safety responsibilities of key personnel within our organisation. These responsibilities are fulfilled by completion of various Safety Records and records in relation to on-going maintenance activities, training, accident reporting, and investigation, and actions that have taken place.  </w:t>
      </w:r>
    </w:p>
    <w:p w14:paraId="1226A527" w14:textId="77777777" w:rsidR="00725D05" w:rsidRDefault="00DB20D9">
      <w:pPr>
        <w:spacing w:after="0" w:line="259" w:lineRule="auto"/>
        <w:ind w:left="0" w:right="0" w:firstLine="0"/>
        <w:jc w:val="left"/>
      </w:pPr>
      <w:r>
        <w:t xml:space="preserve"> </w:t>
      </w:r>
    </w:p>
    <w:p w14:paraId="6F9A936B" w14:textId="77777777" w:rsidR="00725D05" w:rsidRPr="00C8253A" w:rsidRDefault="00DB20D9">
      <w:pPr>
        <w:pStyle w:val="Heading2"/>
        <w:ind w:left="-5"/>
        <w:rPr>
          <w:color w:val="0070C0"/>
        </w:rPr>
      </w:pPr>
      <w:r w:rsidRPr="00C8253A">
        <w:rPr>
          <w:color w:val="0070C0"/>
        </w:rPr>
        <w:t>Relevant</w:t>
      </w:r>
      <w:r w:rsidRPr="00C8253A">
        <w:rPr>
          <w:b w:val="0"/>
          <w:color w:val="0070C0"/>
          <w:sz w:val="20"/>
        </w:rPr>
        <w:t xml:space="preserve"> </w:t>
      </w:r>
      <w:r w:rsidRPr="00C8253A">
        <w:rPr>
          <w:color w:val="0070C0"/>
        </w:rPr>
        <w:t>legislation</w:t>
      </w:r>
      <w:r w:rsidRPr="00C8253A">
        <w:rPr>
          <w:b w:val="0"/>
          <w:color w:val="0070C0"/>
          <w:sz w:val="20"/>
        </w:rPr>
        <w:t xml:space="preserve"> </w:t>
      </w:r>
    </w:p>
    <w:p w14:paraId="1816704D" w14:textId="77777777" w:rsidR="00725D05" w:rsidRPr="00C8253A" w:rsidRDefault="00DB20D9">
      <w:pPr>
        <w:spacing w:after="17"/>
        <w:ind w:right="12"/>
        <w:rPr>
          <w:rFonts w:asciiTheme="minorHAnsi" w:hAnsiTheme="minorHAnsi" w:cstheme="minorHAnsi"/>
          <w:sz w:val="24"/>
          <w:szCs w:val="24"/>
        </w:rPr>
      </w:pPr>
      <w:r w:rsidRPr="00C8253A">
        <w:rPr>
          <w:rFonts w:asciiTheme="minorHAnsi" w:hAnsiTheme="minorHAnsi" w:cstheme="minorHAnsi"/>
          <w:sz w:val="24"/>
          <w:szCs w:val="24"/>
        </w:rPr>
        <w:t xml:space="preserve">This page sets out details of the main statutes and regulations affecting health and safety at work that are currently in force. </w:t>
      </w:r>
    </w:p>
    <w:p w14:paraId="2FDEFA56" w14:textId="77777777" w:rsidR="00725D05" w:rsidRDefault="00DB20D9">
      <w:pPr>
        <w:spacing w:after="0" w:line="259" w:lineRule="auto"/>
        <w:ind w:left="0" w:right="0" w:firstLine="0"/>
        <w:jc w:val="left"/>
      </w:pPr>
      <w:r>
        <w:rPr>
          <w:rFonts w:ascii="Arial" w:eastAsia="Arial" w:hAnsi="Arial" w:cs="Arial"/>
          <w:sz w:val="22"/>
        </w:rPr>
        <w:t xml:space="preserve"> </w:t>
      </w:r>
    </w:p>
    <w:p w14:paraId="18369035" w14:textId="77777777" w:rsidR="00725D05" w:rsidRPr="00C8253A" w:rsidRDefault="00DB20D9">
      <w:pPr>
        <w:pStyle w:val="Heading2"/>
        <w:ind w:left="-5"/>
        <w:rPr>
          <w:color w:val="0070C0"/>
        </w:rPr>
      </w:pPr>
      <w:r w:rsidRPr="00C8253A">
        <w:rPr>
          <w:color w:val="0070C0"/>
        </w:rPr>
        <w:t xml:space="preserve">Safety Arrangements  </w:t>
      </w:r>
    </w:p>
    <w:p w14:paraId="0047085D" w14:textId="77777777" w:rsidR="00725D05" w:rsidRPr="00C8253A" w:rsidRDefault="00DB20D9">
      <w:pPr>
        <w:spacing w:after="17"/>
        <w:ind w:right="12"/>
        <w:rPr>
          <w:rFonts w:asciiTheme="minorHAnsi" w:hAnsiTheme="minorHAnsi" w:cstheme="minorHAnsi"/>
          <w:sz w:val="24"/>
          <w:szCs w:val="24"/>
        </w:rPr>
      </w:pPr>
      <w:r w:rsidRPr="00C8253A">
        <w:rPr>
          <w:rFonts w:asciiTheme="minorHAnsi" w:hAnsiTheme="minorHAnsi" w:cstheme="minorHAnsi"/>
          <w:sz w:val="24"/>
          <w:szCs w:val="24"/>
        </w:rPr>
        <w:t xml:space="preserve">This part of the Policy explains the systems and procedures in place for managing individual topics or subjects for which our business is responsible.  </w:t>
      </w:r>
    </w:p>
    <w:p w14:paraId="20FD3EC4" w14:textId="7E4B0BCB" w:rsidR="00725D05" w:rsidRDefault="00DB20D9" w:rsidP="00522318">
      <w:pPr>
        <w:spacing w:after="0" w:line="259" w:lineRule="auto"/>
        <w:ind w:left="0" w:right="0" w:firstLine="0"/>
        <w:jc w:val="left"/>
      </w:pPr>
      <w:r>
        <w:rPr>
          <w:b/>
          <w:sz w:val="16"/>
        </w:rPr>
        <w:t xml:space="preserve"> </w:t>
      </w:r>
    </w:p>
    <w:p w14:paraId="2E5DAA37" w14:textId="2DCEE3D3" w:rsidR="00725D05" w:rsidRDefault="00DB20D9">
      <w:pPr>
        <w:spacing w:after="3" w:line="261" w:lineRule="auto"/>
        <w:ind w:left="-5" w:right="0"/>
      </w:pPr>
      <w:r>
        <w:rPr>
          <w:b/>
        </w:rPr>
        <w:t xml:space="preserve">To assist us with our duty we </w:t>
      </w:r>
      <w:r w:rsidR="00522318">
        <w:rPr>
          <w:b/>
        </w:rPr>
        <w:t>employ</w:t>
      </w:r>
      <w:r>
        <w:rPr>
          <w:b/>
        </w:rPr>
        <w:t xml:space="preserve"> Peninsula to provide information and guidance on how these provisions should be managed and recorded.  </w:t>
      </w:r>
    </w:p>
    <w:p w14:paraId="5A57BE9F" w14:textId="77777777" w:rsidR="00725D05" w:rsidRDefault="00DB20D9">
      <w:pPr>
        <w:spacing w:after="103" w:line="259" w:lineRule="auto"/>
        <w:ind w:left="0" w:right="0" w:firstLine="0"/>
        <w:jc w:val="left"/>
      </w:pPr>
      <w:r>
        <w:rPr>
          <w:b/>
          <w:sz w:val="16"/>
        </w:rPr>
        <w:t xml:space="preserve"> </w:t>
      </w:r>
    </w:p>
    <w:p w14:paraId="7338ADE7" w14:textId="351AF5B5" w:rsidR="00725D05" w:rsidRDefault="00DB20D9">
      <w:pPr>
        <w:spacing w:after="3" w:line="261" w:lineRule="auto"/>
        <w:ind w:left="-5" w:right="0"/>
      </w:pPr>
      <w:r>
        <w:rPr>
          <w:b/>
        </w:rPr>
        <w:t xml:space="preserve">We accept that we cannot transfer our responsibility for managing </w:t>
      </w:r>
      <w:r w:rsidR="00522318">
        <w:rPr>
          <w:b/>
        </w:rPr>
        <w:t>H</w:t>
      </w:r>
      <w:r>
        <w:rPr>
          <w:b/>
        </w:rPr>
        <w:t xml:space="preserve">ealth, </w:t>
      </w:r>
      <w:r w:rsidR="00522318">
        <w:rPr>
          <w:b/>
        </w:rPr>
        <w:t>S</w:t>
      </w:r>
      <w:r>
        <w:rPr>
          <w:b/>
        </w:rPr>
        <w:t xml:space="preserve">afety and </w:t>
      </w:r>
      <w:r w:rsidR="00522318">
        <w:rPr>
          <w:b/>
        </w:rPr>
        <w:t>W</w:t>
      </w:r>
      <w:r>
        <w:rPr>
          <w:b/>
        </w:rPr>
        <w:t xml:space="preserve">elfare </w:t>
      </w:r>
      <w:r w:rsidR="00522318">
        <w:rPr>
          <w:b/>
        </w:rPr>
        <w:t xml:space="preserve">provision </w:t>
      </w:r>
      <w:r>
        <w:rPr>
          <w:b/>
        </w:rPr>
        <w:t>within the workplace to others outside our employ</w:t>
      </w:r>
      <w:r w:rsidR="00C8253A">
        <w:rPr>
          <w:b/>
        </w:rPr>
        <w:t>ment</w:t>
      </w:r>
      <w:r>
        <w:rPr>
          <w:b/>
        </w:rPr>
        <w:t xml:space="preserve">. </w:t>
      </w:r>
      <w:r w:rsidR="00522318">
        <w:rPr>
          <w:b/>
        </w:rPr>
        <w:t xml:space="preserve"> </w:t>
      </w:r>
      <w:r>
        <w:rPr>
          <w:b/>
        </w:rPr>
        <w:t xml:space="preserve">Use of the above documents will aid our success in fulfilling these responsibilities. </w:t>
      </w:r>
      <w:r w:rsidR="00522318">
        <w:rPr>
          <w:b/>
        </w:rPr>
        <w:t xml:space="preserve"> A more comprehensive audit and Policy supplied by Peninsula is stored in the school office.</w:t>
      </w:r>
    </w:p>
    <w:p w14:paraId="60747672" w14:textId="77777777" w:rsidR="00725D05" w:rsidRDefault="00DB20D9">
      <w:pPr>
        <w:spacing w:after="509" w:line="259" w:lineRule="auto"/>
        <w:ind w:left="50" w:right="0" w:firstLine="0"/>
        <w:jc w:val="center"/>
      </w:pPr>
      <w:r>
        <w:rPr>
          <w:rFonts w:ascii="Arial" w:eastAsia="Arial" w:hAnsi="Arial" w:cs="Arial"/>
          <w:sz w:val="20"/>
        </w:rPr>
        <w:lastRenderedPageBreak/>
        <w:t xml:space="preserve"> </w:t>
      </w:r>
    </w:p>
    <w:p w14:paraId="6EF0D33F" w14:textId="18749D3C" w:rsidR="00725D05" w:rsidRPr="00BD3937" w:rsidRDefault="00C8253A" w:rsidP="00C8253A">
      <w:pPr>
        <w:pStyle w:val="Heading1"/>
        <w:ind w:left="569" w:right="12" w:firstLine="0"/>
        <w:jc w:val="both"/>
        <w:rPr>
          <w:bCs/>
          <w:color w:val="0070C0"/>
        </w:rPr>
      </w:pPr>
      <w:r>
        <w:rPr>
          <w:b w:val="0"/>
          <w:color w:val="0070C0"/>
          <w:sz w:val="44"/>
        </w:rPr>
        <w:t xml:space="preserve">           </w:t>
      </w:r>
      <w:r w:rsidR="00DB20D9" w:rsidRPr="00BD3937">
        <w:rPr>
          <w:bCs/>
          <w:color w:val="0070C0"/>
          <w:sz w:val="44"/>
        </w:rPr>
        <w:t xml:space="preserve">STELLA MARIS SCHOOL </w:t>
      </w:r>
    </w:p>
    <w:p w14:paraId="27E4FDF1" w14:textId="77777777" w:rsidR="00725D05" w:rsidRDefault="00DB20D9">
      <w:pPr>
        <w:spacing w:after="0" w:line="259" w:lineRule="auto"/>
        <w:ind w:left="50" w:right="0" w:firstLine="0"/>
        <w:jc w:val="center"/>
      </w:pPr>
      <w:r>
        <w:rPr>
          <w:rFonts w:ascii="Arial" w:eastAsia="Arial" w:hAnsi="Arial" w:cs="Arial"/>
          <w:b/>
          <w:color w:val="E40038"/>
          <w:sz w:val="20"/>
        </w:rPr>
        <w:t xml:space="preserve"> </w:t>
      </w:r>
    </w:p>
    <w:p w14:paraId="16EEC951" w14:textId="77777777" w:rsidR="00725D05" w:rsidRDefault="00DB20D9">
      <w:pPr>
        <w:spacing w:after="77" w:line="259" w:lineRule="auto"/>
        <w:ind w:left="50" w:right="0" w:firstLine="0"/>
        <w:jc w:val="center"/>
      </w:pPr>
      <w:r>
        <w:rPr>
          <w:rFonts w:ascii="Arial" w:eastAsia="Arial" w:hAnsi="Arial" w:cs="Arial"/>
          <w:b/>
          <w:color w:val="E40038"/>
          <w:sz w:val="20"/>
        </w:rPr>
        <w:t xml:space="preserve"> </w:t>
      </w:r>
    </w:p>
    <w:p w14:paraId="61ADD5D5" w14:textId="77777777" w:rsidR="00725D05" w:rsidRPr="00C8253A" w:rsidRDefault="00DB20D9">
      <w:pPr>
        <w:pStyle w:val="Heading2"/>
        <w:spacing w:after="13" w:line="249" w:lineRule="auto"/>
        <w:ind w:left="287" w:right="284"/>
        <w:jc w:val="center"/>
        <w:rPr>
          <w:color w:val="0070C0"/>
        </w:rPr>
      </w:pPr>
      <w:r w:rsidRPr="00C8253A">
        <w:rPr>
          <w:color w:val="0070C0"/>
          <w:sz w:val="30"/>
        </w:rPr>
        <w:t xml:space="preserve">Health and Safety General Policy Statement </w:t>
      </w:r>
    </w:p>
    <w:p w14:paraId="64F12910" w14:textId="77777777" w:rsidR="00725D05" w:rsidRDefault="00DB20D9">
      <w:pPr>
        <w:spacing w:after="0" w:line="259" w:lineRule="auto"/>
        <w:ind w:left="61" w:right="0" w:firstLine="0"/>
        <w:jc w:val="center"/>
      </w:pPr>
      <w:r>
        <w:rPr>
          <w:rFonts w:ascii="Arial" w:eastAsia="Arial" w:hAnsi="Arial" w:cs="Arial"/>
          <w:b/>
          <w:sz w:val="24"/>
        </w:rPr>
        <w:t xml:space="preserve"> </w:t>
      </w:r>
    </w:p>
    <w:p w14:paraId="12C13F1B" w14:textId="45B5AA08" w:rsidR="00725D05" w:rsidRDefault="00DB20D9">
      <w:pPr>
        <w:spacing w:after="29" w:line="249" w:lineRule="auto"/>
        <w:ind w:left="-5" w:right="0"/>
        <w:rPr>
          <w:rFonts w:asciiTheme="minorHAnsi" w:hAnsiTheme="minorHAnsi" w:cstheme="minorHAnsi"/>
          <w:sz w:val="24"/>
        </w:rPr>
      </w:pPr>
      <w:r w:rsidRPr="00C8253A">
        <w:rPr>
          <w:rFonts w:asciiTheme="minorHAnsi" w:hAnsiTheme="minorHAnsi" w:cstheme="minorHAnsi"/>
          <w:sz w:val="24"/>
        </w:rPr>
        <w:t xml:space="preserve">Stella Maris School recognises that it has responsibilities for the health and safety of our workforce whilst at work and others who could be affected by our work activities. We will assess the hazards and risks faced by our workforce in the course of their work and take action to control those risks to an acceptable, tolerable level. </w:t>
      </w:r>
    </w:p>
    <w:p w14:paraId="6548C9F3" w14:textId="77777777" w:rsidR="00C8253A" w:rsidRPr="00C8253A" w:rsidRDefault="00C8253A">
      <w:pPr>
        <w:spacing w:after="29" w:line="249" w:lineRule="auto"/>
        <w:ind w:left="-5" w:right="0"/>
        <w:rPr>
          <w:rFonts w:asciiTheme="minorHAnsi" w:hAnsiTheme="minorHAnsi" w:cstheme="minorHAnsi"/>
        </w:rPr>
      </w:pPr>
    </w:p>
    <w:p w14:paraId="1A9E9EB1" w14:textId="34784F56" w:rsidR="00725D05" w:rsidRDefault="00DB20D9">
      <w:pPr>
        <w:spacing w:after="29" w:line="249" w:lineRule="auto"/>
        <w:ind w:left="-5" w:right="0"/>
        <w:rPr>
          <w:rFonts w:asciiTheme="minorHAnsi" w:hAnsiTheme="minorHAnsi" w:cstheme="minorHAnsi"/>
          <w:sz w:val="24"/>
        </w:rPr>
      </w:pPr>
      <w:r w:rsidRPr="00C8253A">
        <w:rPr>
          <w:rFonts w:asciiTheme="minorHAnsi" w:hAnsiTheme="minorHAnsi" w:cstheme="minorHAnsi"/>
          <w:sz w:val="24"/>
        </w:rPr>
        <w:t xml:space="preserve">Our managers and supervisors are made aware of their responsibilities and required to take all reasonable precautions to ensure the safety, health and welfare of our workforce and anyone else likely to be affected by the operation of our business. </w:t>
      </w:r>
    </w:p>
    <w:p w14:paraId="06886AD7" w14:textId="77777777" w:rsidR="00C8253A" w:rsidRPr="00C8253A" w:rsidRDefault="00C8253A">
      <w:pPr>
        <w:spacing w:after="29" w:line="249" w:lineRule="auto"/>
        <w:ind w:left="-5" w:right="0"/>
        <w:rPr>
          <w:rFonts w:asciiTheme="minorHAnsi" w:hAnsiTheme="minorHAnsi" w:cstheme="minorHAnsi"/>
        </w:rPr>
      </w:pPr>
    </w:p>
    <w:p w14:paraId="03E96BB9" w14:textId="6B8EFA21" w:rsidR="00C8253A" w:rsidRPr="00C8253A" w:rsidRDefault="00DB20D9">
      <w:pPr>
        <w:spacing w:after="29" w:line="249" w:lineRule="auto"/>
        <w:ind w:left="-5" w:right="0"/>
        <w:rPr>
          <w:rFonts w:asciiTheme="minorHAnsi" w:eastAsia="Segoe UI Symbol" w:hAnsiTheme="minorHAnsi" w:cstheme="minorHAnsi"/>
          <w:color w:val="E40038"/>
          <w:sz w:val="24"/>
        </w:rPr>
      </w:pPr>
      <w:r w:rsidRPr="00C8253A">
        <w:rPr>
          <w:rFonts w:asciiTheme="minorHAnsi" w:hAnsiTheme="minorHAnsi" w:cstheme="minorHAnsi"/>
          <w:sz w:val="24"/>
        </w:rPr>
        <w:t>This business intends meeting its legal obligations by providing and maintaining a safe and healthy working environment so far as is reasonably practicable. This will be achieved by</w:t>
      </w:r>
      <w:r w:rsidR="00C8253A" w:rsidRPr="00C8253A">
        <w:rPr>
          <w:rFonts w:asciiTheme="minorHAnsi" w:hAnsiTheme="minorHAnsi" w:cstheme="minorHAnsi"/>
          <w:sz w:val="24"/>
        </w:rPr>
        <w:t>:</w:t>
      </w:r>
      <w:r w:rsidRPr="00C8253A">
        <w:rPr>
          <w:rFonts w:asciiTheme="minorHAnsi" w:hAnsiTheme="minorHAnsi" w:cstheme="minorHAnsi"/>
          <w:sz w:val="24"/>
        </w:rPr>
        <w:t xml:space="preserve"> </w:t>
      </w:r>
    </w:p>
    <w:p w14:paraId="523AA266" w14:textId="532C9A44"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providing leadership and adequate control of identified health and safety risks</w:t>
      </w:r>
    </w:p>
    <w:p w14:paraId="2E750271" w14:textId="7127024F"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consulting with our employees on matters affecting their health and safety </w:t>
      </w:r>
    </w:p>
    <w:p w14:paraId="59EB654B" w14:textId="00908837"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providing and maintaining safe equipment </w:t>
      </w:r>
    </w:p>
    <w:p w14:paraId="3699C996" w14:textId="256BE9AE"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ensuring the safe handling and use of substances </w:t>
      </w:r>
      <w:r w:rsidR="00C8253A" w:rsidRPr="00C8253A">
        <w:rPr>
          <w:rFonts w:asciiTheme="minorHAnsi" w:hAnsiTheme="minorHAnsi" w:cstheme="minorHAnsi"/>
          <w:sz w:val="24"/>
        </w:rPr>
        <w:t>where necessary</w:t>
      </w:r>
    </w:p>
    <w:p w14:paraId="44D74314" w14:textId="20AD2A97" w:rsidR="00725D05" w:rsidRPr="00C8253A" w:rsidRDefault="00DB20D9" w:rsidP="00C8253A">
      <w:pPr>
        <w:pStyle w:val="ListParagraph"/>
        <w:numPr>
          <w:ilvl w:val="0"/>
          <w:numId w:val="14"/>
        </w:numPr>
        <w:spacing w:after="83" w:line="249" w:lineRule="auto"/>
        <w:ind w:right="0"/>
        <w:rPr>
          <w:rFonts w:asciiTheme="minorHAnsi" w:hAnsiTheme="minorHAnsi" w:cstheme="minorHAnsi"/>
        </w:rPr>
      </w:pPr>
      <w:r w:rsidRPr="00C8253A">
        <w:rPr>
          <w:rFonts w:asciiTheme="minorHAnsi" w:hAnsiTheme="minorHAnsi" w:cstheme="minorHAnsi"/>
          <w:sz w:val="24"/>
        </w:rPr>
        <w:t>providing information, instruction, training where necessary for our workforce, taking account of any who do not have English as a first language</w:t>
      </w:r>
    </w:p>
    <w:p w14:paraId="113529F7" w14:textId="33800BB8"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ensuring that all workers are competent to do their work, and giving them appropriate training</w:t>
      </w:r>
    </w:p>
    <w:p w14:paraId="3F979816" w14:textId="50B7CF37"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preventing accidents and cases of </w:t>
      </w:r>
      <w:proofErr w:type="gramStart"/>
      <w:r w:rsidRPr="00C8253A">
        <w:rPr>
          <w:rFonts w:asciiTheme="minorHAnsi" w:hAnsiTheme="minorHAnsi" w:cstheme="minorHAnsi"/>
          <w:sz w:val="24"/>
        </w:rPr>
        <w:t>work related</w:t>
      </w:r>
      <w:proofErr w:type="gramEnd"/>
      <w:r w:rsidRPr="00C8253A">
        <w:rPr>
          <w:rFonts w:asciiTheme="minorHAnsi" w:hAnsiTheme="minorHAnsi" w:cstheme="minorHAnsi"/>
          <w:sz w:val="24"/>
        </w:rPr>
        <w:t xml:space="preserve"> ill health </w:t>
      </w:r>
    </w:p>
    <w:p w14:paraId="35B2560A" w14:textId="552EBF10"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actively managing and supervising health and safety at work </w:t>
      </w:r>
    </w:p>
    <w:p w14:paraId="159B9381" w14:textId="34C5AF1A" w:rsidR="00725D05" w:rsidRPr="00C8253A" w:rsidRDefault="00DB20D9" w:rsidP="00C8253A">
      <w:pPr>
        <w:pStyle w:val="ListParagraph"/>
        <w:numPr>
          <w:ilvl w:val="0"/>
          <w:numId w:val="14"/>
        </w:numPr>
        <w:spacing w:after="29" w:line="249" w:lineRule="auto"/>
        <w:ind w:right="0"/>
        <w:rPr>
          <w:rFonts w:asciiTheme="minorHAnsi" w:hAnsiTheme="minorHAnsi" w:cstheme="minorHAnsi"/>
        </w:rPr>
      </w:pPr>
      <w:r w:rsidRPr="00C8253A">
        <w:rPr>
          <w:rFonts w:asciiTheme="minorHAnsi" w:hAnsiTheme="minorHAnsi" w:cstheme="minorHAnsi"/>
          <w:sz w:val="24"/>
        </w:rPr>
        <w:t xml:space="preserve">having access to competent advice  </w:t>
      </w:r>
    </w:p>
    <w:p w14:paraId="0C76757D" w14:textId="0945833E" w:rsidR="00725D05" w:rsidRPr="00C8253A" w:rsidRDefault="00DB20D9" w:rsidP="00C8253A">
      <w:pPr>
        <w:pStyle w:val="ListParagraph"/>
        <w:numPr>
          <w:ilvl w:val="0"/>
          <w:numId w:val="14"/>
        </w:numPr>
        <w:spacing w:after="81" w:line="249" w:lineRule="auto"/>
        <w:ind w:right="0"/>
        <w:rPr>
          <w:rFonts w:asciiTheme="minorHAnsi" w:hAnsiTheme="minorHAnsi" w:cstheme="minorHAnsi"/>
        </w:rPr>
      </w:pPr>
      <w:r w:rsidRPr="00C8253A">
        <w:rPr>
          <w:rFonts w:asciiTheme="minorHAnsi" w:hAnsiTheme="minorHAnsi" w:cstheme="minorHAnsi"/>
          <w:sz w:val="24"/>
        </w:rPr>
        <w:t>aiming for continuous improvement in our health and safety performance and management through regular (at least annual) review and revision of this policy</w:t>
      </w:r>
      <w:r w:rsidR="00C8253A" w:rsidRPr="00C8253A">
        <w:rPr>
          <w:rFonts w:asciiTheme="minorHAnsi" w:hAnsiTheme="minorHAnsi" w:cstheme="minorHAnsi"/>
          <w:sz w:val="24"/>
        </w:rPr>
        <w:t xml:space="preserve"> </w:t>
      </w:r>
      <w:r w:rsidRPr="00C8253A">
        <w:rPr>
          <w:rFonts w:asciiTheme="minorHAnsi" w:hAnsiTheme="minorHAnsi" w:cstheme="minorHAnsi"/>
          <w:sz w:val="24"/>
        </w:rPr>
        <w:t xml:space="preserve">and </w:t>
      </w:r>
    </w:p>
    <w:p w14:paraId="3785E3AC" w14:textId="77777777" w:rsidR="00725D05" w:rsidRPr="00C8253A" w:rsidRDefault="00DB20D9" w:rsidP="00C8253A">
      <w:pPr>
        <w:pStyle w:val="ListParagraph"/>
        <w:numPr>
          <w:ilvl w:val="0"/>
          <w:numId w:val="14"/>
        </w:numPr>
        <w:spacing w:after="110" w:line="249" w:lineRule="auto"/>
        <w:ind w:right="0"/>
        <w:rPr>
          <w:rFonts w:asciiTheme="minorHAnsi" w:hAnsiTheme="minorHAnsi" w:cstheme="minorHAnsi"/>
        </w:rPr>
      </w:pPr>
      <w:r w:rsidRPr="00C8253A">
        <w:rPr>
          <w:rFonts w:asciiTheme="minorHAnsi" w:hAnsiTheme="minorHAnsi" w:cstheme="minorHAnsi"/>
          <w:sz w:val="24"/>
        </w:rPr>
        <w:t xml:space="preserve">the provision of the resource required to make this policy and our health and safety arrangements effective. </w:t>
      </w:r>
    </w:p>
    <w:p w14:paraId="267C1E38" w14:textId="131E1A05" w:rsidR="00725D05" w:rsidRPr="00C8253A" w:rsidRDefault="00DB20D9">
      <w:pPr>
        <w:spacing w:after="92" w:line="249" w:lineRule="auto"/>
        <w:ind w:left="-5" w:right="0"/>
        <w:rPr>
          <w:rFonts w:asciiTheme="minorHAnsi" w:hAnsiTheme="minorHAnsi" w:cstheme="minorHAnsi"/>
        </w:rPr>
      </w:pPr>
      <w:r w:rsidRPr="00C8253A">
        <w:rPr>
          <w:rFonts w:asciiTheme="minorHAnsi" w:hAnsiTheme="minorHAnsi" w:cstheme="minorHAnsi"/>
          <w:sz w:val="24"/>
        </w:rPr>
        <w:t>We also recognise</w:t>
      </w:r>
      <w:r w:rsidR="00C8253A" w:rsidRPr="00C8253A">
        <w:rPr>
          <w:rFonts w:asciiTheme="minorHAnsi" w:hAnsiTheme="minorHAnsi" w:cstheme="minorHAnsi"/>
          <w:sz w:val="24"/>
        </w:rPr>
        <w:t>:</w:t>
      </w:r>
      <w:r w:rsidRPr="00C8253A">
        <w:rPr>
          <w:rFonts w:asciiTheme="minorHAnsi" w:hAnsiTheme="minorHAnsi" w:cstheme="minorHAnsi"/>
          <w:sz w:val="24"/>
        </w:rPr>
        <w:t xml:space="preserve"> </w:t>
      </w:r>
    </w:p>
    <w:p w14:paraId="02A010EE" w14:textId="63A15479" w:rsidR="00725D05" w:rsidRPr="00C8253A" w:rsidRDefault="00DB20D9" w:rsidP="00C8253A">
      <w:pPr>
        <w:pStyle w:val="ListParagraph"/>
        <w:numPr>
          <w:ilvl w:val="0"/>
          <w:numId w:val="15"/>
        </w:numPr>
        <w:spacing w:after="81" w:line="249" w:lineRule="auto"/>
        <w:ind w:right="0"/>
        <w:rPr>
          <w:rFonts w:asciiTheme="minorHAnsi" w:hAnsiTheme="minorHAnsi" w:cstheme="minorHAnsi"/>
        </w:rPr>
      </w:pPr>
      <w:r w:rsidRPr="00C8253A">
        <w:rPr>
          <w:rFonts w:asciiTheme="minorHAnsi" w:hAnsiTheme="minorHAnsi" w:cstheme="minorHAnsi"/>
          <w:sz w:val="24"/>
        </w:rPr>
        <w:t xml:space="preserve">our duty to co-operate and work with other employers when we work at premises or sites under their control to ensure the continued health and safety of all those at work and </w:t>
      </w:r>
    </w:p>
    <w:p w14:paraId="51B631FB" w14:textId="77777777" w:rsidR="00725D05" w:rsidRPr="00C8253A" w:rsidRDefault="00DB20D9" w:rsidP="00C8253A">
      <w:pPr>
        <w:pStyle w:val="ListParagraph"/>
        <w:numPr>
          <w:ilvl w:val="0"/>
          <w:numId w:val="15"/>
        </w:numPr>
        <w:spacing w:after="107" w:line="249" w:lineRule="auto"/>
        <w:ind w:right="0"/>
        <w:rPr>
          <w:rFonts w:asciiTheme="minorHAnsi" w:hAnsiTheme="minorHAnsi" w:cstheme="minorHAnsi"/>
        </w:rPr>
      </w:pPr>
      <w:r w:rsidRPr="00C8253A">
        <w:rPr>
          <w:rFonts w:asciiTheme="minorHAnsi" w:hAnsiTheme="minorHAnsi" w:cstheme="minorHAnsi"/>
          <w:sz w:val="24"/>
        </w:rPr>
        <w:t xml:space="preserve">our duty to co-operate and work with other employers and their workers, when their workers come onto our premises or sites to do work for us, to ensure the health and safety of everyone at work.  </w:t>
      </w:r>
    </w:p>
    <w:p w14:paraId="55A85AE1" w14:textId="77777777" w:rsidR="00725D05" w:rsidRPr="00C8253A" w:rsidRDefault="00DB20D9">
      <w:pPr>
        <w:spacing w:after="360" w:line="249" w:lineRule="auto"/>
        <w:ind w:left="-5" w:right="0"/>
        <w:rPr>
          <w:rFonts w:asciiTheme="minorHAnsi" w:hAnsiTheme="minorHAnsi" w:cstheme="minorHAnsi"/>
        </w:rPr>
      </w:pPr>
      <w:r w:rsidRPr="00C8253A">
        <w:rPr>
          <w:rFonts w:asciiTheme="minorHAnsi" w:hAnsiTheme="minorHAnsi" w:cstheme="minorHAnsi"/>
          <w:sz w:val="24"/>
        </w:rPr>
        <w:lastRenderedPageBreak/>
        <w:t xml:space="preserve">To help achieve our objectives and ensure our employees recognise their duties under health and safety legislation whilst at work, we will also remind them of their duty to take reasonable care for themselves and for others who might be affected by their activities. These duties are explained on first employment at induction </w:t>
      </w:r>
      <w:proofErr w:type="gramStart"/>
      <w:r w:rsidRPr="00C8253A">
        <w:rPr>
          <w:rFonts w:asciiTheme="minorHAnsi" w:hAnsiTheme="minorHAnsi" w:cstheme="minorHAnsi"/>
          <w:sz w:val="24"/>
        </w:rPr>
        <w:t>and also</w:t>
      </w:r>
      <w:proofErr w:type="gramEnd"/>
      <w:r w:rsidRPr="00C8253A">
        <w:rPr>
          <w:rFonts w:asciiTheme="minorHAnsi" w:hAnsiTheme="minorHAnsi" w:cstheme="minorHAnsi"/>
          <w:sz w:val="24"/>
        </w:rPr>
        <w:t xml:space="preserve"> set out in an Employee Safety Handbook, given to each employee, which sets out their duties and includes our specific health and safety rules. </w:t>
      </w:r>
    </w:p>
    <w:p w14:paraId="45890A16" w14:textId="77777777" w:rsidR="00522318" w:rsidRDefault="00DB20D9" w:rsidP="00522318">
      <w:pPr>
        <w:spacing w:after="97" w:line="259" w:lineRule="auto"/>
        <w:ind w:left="-5" w:right="0"/>
        <w:jc w:val="left"/>
      </w:pPr>
      <w:r w:rsidRPr="00FF649A">
        <w:rPr>
          <w:rFonts w:asciiTheme="minorHAnsi" w:hAnsiTheme="minorHAnsi" w:cstheme="minorHAnsi"/>
          <w:sz w:val="24"/>
          <w:u w:val="single"/>
        </w:rPr>
        <w:t>Signature</w:t>
      </w:r>
      <w:r w:rsidR="00FF649A" w:rsidRPr="00FF649A">
        <w:rPr>
          <w:color w:val="F2F2F2"/>
          <w:sz w:val="24"/>
          <w:u w:val="single"/>
        </w:rPr>
        <w:t xml:space="preserve"> </w:t>
      </w:r>
      <w:r w:rsidR="00FF649A">
        <w:rPr>
          <w:color w:val="F2F2F2"/>
          <w:sz w:val="24"/>
        </w:rPr>
        <w:t xml:space="preserve">                                   </w:t>
      </w:r>
      <w:proofErr w:type="gramStart"/>
      <w:r w:rsidRPr="00FF649A">
        <w:rPr>
          <w:rFonts w:asciiTheme="minorHAnsi" w:hAnsiTheme="minorHAnsi" w:cstheme="minorHAnsi"/>
          <w:sz w:val="24"/>
          <w:u w:val="single"/>
        </w:rPr>
        <w:t>Date</w:t>
      </w:r>
      <w:r w:rsidRPr="00FF649A">
        <w:rPr>
          <w:sz w:val="24"/>
          <w:u w:val="single"/>
        </w:rPr>
        <w:t xml:space="preserve">  </w:t>
      </w:r>
      <w:r>
        <w:rPr>
          <w:color w:val="F2F2F2"/>
          <w:sz w:val="24"/>
        </w:rPr>
        <w:t>.</w:t>
      </w:r>
      <w:proofErr w:type="gramEnd"/>
      <w:r>
        <w:rPr>
          <w:sz w:val="24"/>
        </w:rPr>
        <w:t xml:space="preserve"> </w:t>
      </w:r>
      <w:r w:rsidR="00FF649A">
        <w:rPr>
          <w:sz w:val="24"/>
        </w:rPr>
        <w:t xml:space="preserve">                                   </w:t>
      </w:r>
      <w:r w:rsidR="00FF649A" w:rsidRPr="00FF649A">
        <w:rPr>
          <w:rFonts w:asciiTheme="minorHAnsi" w:hAnsiTheme="minorHAnsi" w:cstheme="minorHAnsi"/>
          <w:sz w:val="24"/>
          <w:u w:val="single"/>
        </w:rPr>
        <w:t>Position</w:t>
      </w:r>
    </w:p>
    <w:p w14:paraId="14FB0489" w14:textId="7FDE37FD" w:rsidR="00725D05" w:rsidRPr="00522318" w:rsidRDefault="00FF649A" w:rsidP="00522318">
      <w:pPr>
        <w:spacing w:after="97" w:line="259" w:lineRule="auto"/>
        <w:ind w:left="-5" w:right="0"/>
        <w:jc w:val="left"/>
      </w:pPr>
      <w:r w:rsidRPr="00FF649A">
        <w:rPr>
          <w:b/>
          <w:bCs/>
          <w:i/>
          <w:iCs/>
          <w:sz w:val="24"/>
        </w:rPr>
        <w:t xml:space="preserve">Norah  Johnson                       </w:t>
      </w:r>
      <w:r w:rsidR="00522318">
        <w:rPr>
          <w:b/>
          <w:bCs/>
          <w:i/>
          <w:iCs/>
          <w:sz w:val="24"/>
        </w:rPr>
        <w:t xml:space="preserve">September  </w:t>
      </w:r>
      <w:r w:rsidRPr="00FF649A">
        <w:rPr>
          <w:b/>
          <w:bCs/>
          <w:i/>
          <w:iCs/>
          <w:sz w:val="24"/>
        </w:rPr>
        <w:t>202</w:t>
      </w:r>
      <w:r w:rsidR="002F0F1B">
        <w:rPr>
          <w:b/>
          <w:bCs/>
          <w:i/>
          <w:iCs/>
          <w:sz w:val="24"/>
        </w:rPr>
        <w:t>2</w:t>
      </w:r>
      <w:r>
        <w:rPr>
          <w:b/>
          <w:bCs/>
          <w:i/>
          <w:iCs/>
          <w:sz w:val="24"/>
        </w:rPr>
        <w:t xml:space="preserve">                    Headteacher</w:t>
      </w:r>
    </w:p>
    <w:p w14:paraId="7CE9C9FE" w14:textId="5F4C80CA" w:rsidR="00725D05" w:rsidRDefault="00725D05">
      <w:pPr>
        <w:spacing w:after="97" w:line="259" w:lineRule="auto"/>
        <w:ind w:left="-5" w:right="0"/>
        <w:jc w:val="left"/>
        <w:rPr>
          <w:color w:val="D9D9D9"/>
          <w:sz w:val="24"/>
        </w:rPr>
      </w:pPr>
    </w:p>
    <w:p w14:paraId="52BA1641" w14:textId="3FC57197" w:rsidR="00FF649A" w:rsidRDefault="00FF649A">
      <w:pPr>
        <w:spacing w:after="97" w:line="259" w:lineRule="auto"/>
        <w:ind w:left="-5" w:right="0"/>
        <w:jc w:val="left"/>
      </w:pPr>
      <w:r>
        <w:rPr>
          <w:color w:val="D9D9D9"/>
          <w:sz w:val="24"/>
        </w:rPr>
        <w:t xml:space="preserve"> </w:t>
      </w:r>
    </w:p>
    <w:p w14:paraId="2FF70764" w14:textId="77777777" w:rsidR="00725D05" w:rsidRPr="00217B17" w:rsidRDefault="00DB20D9">
      <w:pPr>
        <w:pStyle w:val="Heading2"/>
        <w:spacing w:after="13" w:line="249" w:lineRule="auto"/>
        <w:ind w:left="1840" w:right="1752"/>
        <w:jc w:val="center"/>
        <w:rPr>
          <w:color w:val="0070C0"/>
        </w:rPr>
      </w:pPr>
      <w:r w:rsidRPr="00217B17">
        <w:rPr>
          <w:color w:val="0070C0"/>
          <w:sz w:val="30"/>
        </w:rPr>
        <w:t xml:space="preserve">Record of Periodic Review of our Health and Safety Policy </w:t>
      </w:r>
    </w:p>
    <w:p w14:paraId="32E35362" w14:textId="77777777" w:rsidR="00725D05" w:rsidRDefault="00DB20D9">
      <w:pPr>
        <w:spacing w:after="16" w:line="259" w:lineRule="auto"/>
        <w:ind w:left="56" w:right="0" w:firstLine="0"/>
        <w:jc w:val="center"/>
      </w:pPr>
      <w:r>
        <w:rPr>
          <w:rFonts w:ascii="Arial" w:eastAsia="Arial" w:hAnsi="Arial" w:cs="Arial"/>
          <w:b/>
          <w:sz w:val="22"/>
        </w:rPr>
        <w:t xml:space="preserve"> </w:t>
      </w:r>
    </w:p>
    <w:p w14:paraId="56029816" w14:textId="77777777" w:rsidR="00725D05" w:rsidRPr="00217B17" w:rsidRDefault="00DB20D9">
      <w:pPr>
        <w:spacing w:after="0"/>
        <w:ind w:right="12"/>
        <w:rPr>
          <w:rFonts w:asciiTheme="minorHAnsi" w:hAnsiTheme="minorHAnsi" w:cstheme="minorHAnsi"/>
          <w:sz w:val="24"/>
          <w:szCs w:val="24"/>
        </w:rPr>
      </w:pPr>
      <w:r w:rsidRPr="00217B17">
        <w:rPr>
          <w:rFonts w:asciiTheme="minorHAnsi" w:hAnsiTheme="minorHAnsi" w:cstheme="minorHAnsi"/>
          <w:sz w:val="24"/>
          <w:szCs w:val="24"/>
        </w:rPr>
        <w:t xml:space="preserve">Our Health and Safety General Policy Statement and Safety Arrangements are reviewed periodically. This is a record of these periodic reviews we have undertaken. Our Peninsula Health and Safety Consultant will also review our system and documentation during their routine visits to ensure that they meet current statutory requirements and good practice relevant to our business.  </w:t>
      </w:r>
    </w:p>
    <w:p w14:paraId="3C917AC1" w14:textId="77777777" w:rsidR="00725D05" w:rsidRDefault="00DB20D9">
      <w:pPr>
        <w:spacing w:after="0" w:line="259" w:lineRule="auto"/>
        <w:ind w:left="0" w:right="0" w:firstLine="0"/>
        <w:jc w:val="left"/>
      </w:pPr>
      <w:r>
        <w:t xml:space="preserve"> </w:t>
      </w:r>
    </w:p>
    <w:tbl>
      <w:tblPr>
        <w:tblStyle w:val="TableGrid"/>
        <w:tblW w:w="9095" w:type="dxa"/>
        <w:tblInd w:w="103" w:type="dxa"/>
        <w:tblCellMar>
          <w:top w:w="9" w:type="dxa"/>
          <w:left w:w="58" w:type="dxa"/>
          <w:right w:w="115" w:type="dxa"/>
        </w:tblCellMar>
        <w:tblLook w:val="04A0" w:firstRow="1" w:lastRow="0" w:firstColumn="1" w:lastColumn="0" w:noHBand="0" w:noVBand="1"/>
      </w:tblPr>
      <w:tblGrid>
        <w:gridCol w:w="998"/>
        <w:gridCol w:w="2602"/>
        <w:gridCol w:w="2943"/>
        <w:gridCol w:w="2552"/>
      </w:tblGrid>
      <w:tr w:rsidR="00725D05" w14:paraId="4334FDAB" w14:textId="77777777">
        <w:trPr>
          <w:trHeight w:val="912"/>
        </w:trPr>
        <w:tc>
          <w:tcPr>
            <w:tcW w:w="998" w:type="dxa"/>
            <w:tcBorders>
              <w:top w:val="single" w:sz="2" w:space="0" w:color="000000"/>
              <w:left w:val="single" w:sz="2" w:space="0" w:color="000000"/>
              <w:bottom w:val="single" w:sz="2" w:space="0" w:color="000000"/>
              <w:right w:val="single" w:sz="2" w:space="0" w:color="000000"/>
            </w:tcBorders>
            <w:vAlign w:val="center"/>
          </w:tcPr>
          <w:p w14:paraId="341F1422" w14:textId="77777777" w:rsidR="00725D05" w:rsidRPr="00217B17" w:rsidRDefault="00DB20D9">
            <w:pPr>
              <w:spacing w:after="0" w:line="259" w:lineRule="auto"/>
              <w:ind w:left="55" w:right="0" w:firstLine="0"/>
              <w:jc w:val="center"/>
              <w:rPr>
                <w:color w:val="0070C0"/>
              </w:rPr>
            </w:pPr>
            <w:r w:rsidRPr="00217B17">
              <w:rPr>
                <w:rFonts w:ascii="Arial" w:eastAsia="Arial" w:hAnsi="Arial" w:cs="Arial"/>
                <w:b/>
                <w:color w:val="0070C0"/>
                <w:sz w:val="18"/>
              </w:rPr>
              <w:t xml:space="preserve">DATE </w:t>
            </w:r>
          </w:p>
        </w:tc>
        <w:tc>
          <w:tcPr>
            <w:tcW w:w="2602" w:type="dxa"/>
            <w:tcBorders>
              <w:top w:val="single" w:sz="2" w:space="0" w:color="000000"/>
              <w:left w:val="single" w:sz="2" w:space="0" w:color="000000"/>
              <w:bottom w:val="single" w:sz="2" w:space="0" w:color="000000"/>
              <w:right w:val="single" w:sz="2" w:space="0" w:color="000000"/>
            </w:tcBorders>
            <w:vAlign w:val="center"/>
          </w:tcPr>
          <w:p w14:paraId="275423E9" w14:textId="77777777" w:rsidR="00725D05" w:rsidRPr="00217B17" w:rsidRDefault="00DB20D9">
            <w:pPr>
              <w:spacing w:after="0" w:line="259" w:lineRule="auto"/>
              <w:ind w:left="0" w:right="0" w:firstLine="0"/>
              <w:jc w:val="left"/>
              <w:rPr>
                <w:color w:val="0070C0"/>
              </w:rPr>
            </w:pPr>
            <w:r w:rsidRPr="00217B17">
              <w:rPr>
                <w:rFonts w:ascii="Arial" w:eastAsia="Arial" w:hAnsi="Arial" w:cs="Arial"/>
                <w:b/>
                <w:color w:val="0070C0"/>
                <w:sz w:val="18"/>
              </w:rPr>
              <w:t xml:space="preserve">NAME OF REVIEWER(S) </w:t>
            </w:r>
          </w:p>
        </w:tc>
        <w:tc>
          <w:tcPr>
            <w:tcW w:w="2943" w:type="dxa"/>
            <w:tcBorders>
              <w:top w:val="single" w:sz="2" w:space="0" w:color="000000"/>
              <w:left w:val="single" w:sz="2" w:space="0" w:color="000000"/>
              <w:bottom w:val="single" w:sz="2" w:space="0" w:color="000000"/>
              <w:right w:val="single" w:sz="2" w:space="0" w:color="000000"/>
            </w:tcBorders>
            <w:vAlign w:val="center"/>
          </w:tcPr>
          <w:p w14:paraId="61F26707" w14:textId="77777777" w:rsidR="00725D05" w:rsidRPr="00217B17" w:rsidRDefault="00DB20D9">
            <w:pPr>
              <w:spacing w:after="0" w:line="259" w:lineRule="auto"/>
              <w:ind w:left="59" w:right="0" w:firstLine="0"/>
              <w:jc w:val="center"/>
              <w:rPr>
                <w:color w:val="0070C0"/>
              </w:rPr>
            </w:pPr>
            <w:r w:rsidRPr="00217B17">
              <w:rPr>
                <w:rFonts w:ascii="Arial" w:eastAsia="Arial" w:hAnsi="Arial" w:cs="Arial"/>
                <w:b/>
                <w:color w:val="0070C0"/>
                <w:sz w:val="18"/>
              </w:rPr>
              <w:t xml:space="preserve">OUTCOME </w:t>
            </w:r>
          </w:p>
          <w:p w14:paraId="2B675907" w14:textId="77777777" w:rsidR="00725D05" w:rsidRPr="00217B17" w:rsidRDefault="00DB20D9">
            <w:pPr>
              <w:spacing w:after="0" w:line="259" w:lineRule="auto"/>
              <w:ind w:left="0" w:right="0" w:firstLine="0"/>
              <w:jc w:val="center"/>
              <w:rPr>
                <w:color w:val="0070C0"/>
              </w:rPr>
            </w:pPr>
            <w:r w:rsidRPr="00217B17">
              <w:rPr>
                <w:rFonts w:ascii="Arial" w:eastAsia="Arial" w:hAnsi="Arial" w:cs="Arial"/>
                <w:i/>
                <w:color w:val="0070C0"/>
                <w:sz w:val="18"/>
              </w:rPr>
              <w:t xml:space="preserve">(State – No change required or explain any required changes) </w:t>
            </w:r>
          </w:p>
        </w:tc>
        <w:tc>
          <w:tcPr>
            <w:tcW w:w="2552" w:type="dxa"/>
            <w:tcBorders>
              <w:top w:val="single" w:sz="2" w:space="0" w:color="000000"/>
              <w:left w:val="single" w:sz="2" w:space="0" w:color="000000"/>
              <w:bottom w:val="single" w:sz="2" w:space="0" w:color="000000"/>
              <w:right w:val="single" w:sz="2" w:space="0" w:color="000000"/>
            </w:tcBorders>
          </w:tcPr>
          <w:p w14:paraId="36CF2115" w14:textId="77777777" w:rsidR="00725D05" w:rsidRPr="00217B17" w:rsidRDefault="00DB20D9">
            <w:pPr>
              <w:spacing w:after="0" w:line="259" w:lineRule="auto"/>
              <w:ind w:left="0" w:right="0" w:firstLine="0"/>
              <w:jc w:val="left"/>
              <w:rPr>
                <w:color w:val="0070C0"/>
              </w:rPr>
            </w:pPr>
            <w:r w:rsidRPr="00217B17">
              <w:rPr>
                <w:rFonts w:ascii="Arial" w:eastAsia="Arial" w:hAnsi="Arial" w:cs="Arial"/>
                <w:b/>
                <w:color w:val="0070C0"/>
                <w:sz w:val="16"/>
              </w:rPr>
              <w:t xml:space="preserve">Where changes are required call our Advice Service, 0844 892 2785, and record here the date of your call </w:t>
            </w:r>
          </w:p>
        </w:tc>
      </w:tr>
      <w:tr w:rsidR="00725D05" w14:paraId="16C5FEAE" w14:textId="77777777">
        <w:trPr>
          <w:trHeight w:val="629"/>
        </w:trPr>
        <w:tc>
          <w:tcPr>
            <w:tcW w:w="998" w:type="dxa"/>
            <w:tcBorders>
              <w:top w:val="single" w:sz="2" w:space="0" w:color="000000"/>
              <w:left w:val="single" w:sz="2" w:space="0" w:color="000000"/>
              <w:bottom w:val="single" w:sz="2" w:space="0" w:color="000000"/>
              <w:right w:val="single" w:sz="2" w:space="0" w:color="000000"/>
            </w:tcBorders>
          </w:tcPr>
          <w:p w14:paraId="62F45732"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602" w:type="dxa"/>
            <w:tcBorders>
              <w:top w:val="single" w:sz="2" w:space="0" w:color="000000"/>
              <w:left w:val="single" w:sz="2" w:space="0" w:color="000000"/>
              <w:bottom w:val="single" w:sz="2" w:space="0" w:color="000000"/>
              <w:right w:val="single" w:sz="2" w:space="0" w:color="000000"/>
            </w:tcBorders>
          </w:tcPr>
          <w:p w14:paraId="52C1FD58" w14:textId="77777777" w:rsidR="00725D05" w:rsidRDefault="00DB20D9">
            <w:pPr>
              <w:spacing w:after="0" w:line="259" w:lineRule="auto"/>
              <w:ind w:left="53" w:right="0" w:firstLine="0"/>
              <w:jc w:val="left"/>
            </w:pPr>
            <w:r>
              <w:rPr>
                <w:rFonts w:ascii="Arial" w:eastAsia="Arial" w:hAnsi="Arial" w:cs="Arial"/>
                <w:sz w:val="32"/>
              </w:rPr>
              <w:t xml:space="preserve"> </w:t>
            </w:r>
          </w:p>
        </w:tc>
        <w:tc>
          <w:tcPr>
            <w:tcW w:w="2943" w:type="dxa"/>
            <w:tcBorders>
              <w:top w:val="single" w:sz="2" w:space="0" w:color="000000"/>
              <w:left w:val="single" w:sz="2" w:space="0" w:color="000000"/>
              <w:bottom w:val="single" w:sz="2" w:space="0" w:color="000000"/>
              <w:right w:val="single" w:sz="2" w:space="0" w:color="000000"/>
            </w:tcBorders>
          </w:tcPr>
          <w:p w14:paraId="7720ED2F"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552" w:type="dxa"/>
            <w:tcBorders>
              <w:top w:val="single" w:sz="2" w:space="0" w:color="000000"/>
              <w:left w:val="single" w:sz="2" w:space="0" w:color="000000"/>
              <w:bottom w:val="single" w:sz="2" w:space="0" w:color="000000"/>
              <w:right w:val="single" w:sz="2" w:space="0" w:color="000000"/>
            </w:tcBorders>
          </w:tcPr>
          <w:p w14:paraId="45382A92" w14:textId="77777777" w:rsidR="00725D05" w:rsidRDefault="00DB20D9">
            <w:pPr>
              <w:spacing w:after="0" w:line="259" w:lineRule="auto"/>
              <w:ind w:left="50" w:right="0" w:firstLine="0"/>
              <w:jc w:val="left"/>
            </w:pPr>
            <w:r>
              <w:rPr>
                <w:rFonts w:ascii="Arial" w:eastAsia="Arial" w:hAnsi="Arial" w:cs="Arial"/>
                <w:sz w:val="32"/>
              </w:rPr>
              <w:t xml:space="preserve"> </w:t>
            </w:r>
          </w:p>
        </w:tc>
      </w:tr>
      <w:tr w:rsidR="00725D05" w14:paraId="23E09310" w14:textId="77777777">
        <w:trPr>
          <w:trHeight w:val="629"/>
        </w:trPr>
        <w:tc>
          <w:tcPr>
            <w:tcW w:w="998" w:type="dxa"/>
            <w:tcBorders>
              <w:top w:val="single" w:sz="2" w:space="0" w:color="000000"/>
              <w:left w:val="single" w:sz="2" w:space="0" w:color="000000"/>
              <w:bottom w:val="single" w:sz="2" w:space="0" w:color="000000"/>
              <w:right w:val="single" w:sz="2" w:space="0" w:color="000000"/>
            </w:tcBorders>
          </w:tcPr>
          <w:p w14:paraId="44C8124E"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602" w:type="dxa"/>
            <w:tcBorders>
              <w:top w:val="single" w:sz="2" w:space="0" w:color="000000"/>
              <w:left w:val="single" w:sz="2" w:space="0" w:color="000000"/>
              <w:bottom w:val="single" w:sz="2" w:space="0" w:color="000000"/>
              <w:right w:val="single" w:sz="2" w:space="0" w:color="000000"/>
            </w:tcBorders>
          </w:tcPr>
          <w:p w14:paraId="4A7323E9" w14:textId="77777777" w:rsidR="00725D05" w:rsidRDefault="00DB20D9">
            <w:pPr>
              <w:spacing w:after="0" w:line="259" w:lineRule="auto"/>
              <w:ind w:left="53" w:right="0" w:firstLine="0"/>
              <w:jc w:val="left"/>
            </w:pPr>
            <w:r>
              <w:rPr>
                <w:rFonts w:ascii="Arial" w:eastAsia="Arial" w:hAnsi="Arial" w:cs="Arial"/>
                <w:sz w:val="32"/>
              </w:rPr>
              <w:t xml:space="preserve"> </w:t>
            </w:r>
          </w:p>
        </w:tc>
        <w:tc>
          <w:tcPr>
            <w:tcW w:w="2943" w:type="dxa"/>
            <w:tcBorders>
              <w:top w:val="single" w:sz="2" w:space="0" w:color="000000"/>
              <w:left w:val="single" w:sz="2" w:space="0" w:color="000000"/>
              <w:bottom w:val="single" w:sz="2" w:space="0" w:color="000000"/>
              <w:right w:val="single" w:sz="2" w:space="0" w:color="000000"/>
            </w:tcBorders>
          </w:tcPr>
          <w:p w14:paraId="3E3578DD"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552" w:type="dxa"/>
            <w:tcBorders>
              <w:top w:val="single" w:sz="2" w:space="0" w:color="000000"/>
              <w:left w:val="single" w:sz="2" w:space="0" w:color="000000"/>
              <w:bottom w:val="single" w:sz="2" w:space="0" w:color="000000"/>
              <w:right w:val="single" w:sz="2" w:space="0" w:color="000000"/>
            </w:tcBorders>
          </w:tcPr>
          <w:p w14:paraId="246A7A3F" w14:textId="77777777" w:rsidR="00725D05" w:rsidRDefault="00DB20D9">
            <w:pPr>
              <w:spacing w:after="0" w:line="259" w:lineRule="auto"/>
              <w:ind w:left="50" w:right="0" w:firstLine="0"/>
              <w:jc w:val="left"/>
            </w:pPr>
            <w:r>
              <w:rPr>
                <w:rFonts w:ascii="Arial" w:eastAsia="Arial" w:hAnsi="Arial" w:cs="Arial"/>
                <w:sz w:val="32"/>
              </w:rPr>
              <w:t xml:space="preserve"> </w:t>
            </w:r>
          </w:p>
        </w:tc>
      </w:tr>
      <w:tr w:rsidR="00725D05" w14:paraId="4C49EE45" w14:textId="77777777">
        <w:trPr>
          <w:trHeight w:val="629"/>
        </w:trPr>
        <w:tc>
          <w:tcPr>
            <w:tcW w:w="998" w:type="dxa"/>
            <w:tcBorders>
              <w:top w:val="single" w:sz="2" w:space="0" w:color="000000"/>
              <w:left w:val="single" w:sz="2" w:space="0" w:color="000000"/>
              <w:bottom w:val="single" w:sz="2" w:space="0" w:color="000000"/>
              <w:right w:val="single" w:sz="2" w:space="0" w:color="000000"/>
            </w:tcBorders>
          </w:tcPr>
          <w:p w14:paraId="79768DEC"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602" w:type="dxa"/>
            <w:tcBorders>
              <w:top w:val="single" w:sz="2" w:space="0" w:color="000000"/>
              <w:left w:val="single" w:sz="2" w:space="0" w:color="000000"/>
              <w:bottom w:val="single" w:sz="2" w:space="0" w:color="000000"/>
              <w:right w:val="single" w:sz="2" w:space="0" w:color="000000"/>
            </w:tcBorders>
          </w:tcPr>
          <w:p w14:paraId="542F9104" w14:textId="77777777" w:rsidR="00725D05" w:rsidRDefault="00DB20D9">
            <w:pPr>
              <w:spacing w:after="0" w:line="259" w:lineRule="auto"/>
              <w:ind w:left="53" w:right="0" w:firstLine="0"/>
              <w:jc w:val="left"/>
            </w:pPr>
            <w:r>
              <w:rPr>
                <w:rFonts w:ascii="Arial" w:eastAsia="Arial" w:hAnsi="Arial" w:cs="Arial"/>
                <w:sz w:val="32"/>
              </w:rPr>
              <w:t xml:space="preserve"> </w:t>
            </w:r>
          </w:p>
        </w:tc>
        <w:tc>
          <w:tcPr>
            <w:tcW w:w="2943" w:type="dxa"/>
            <w:tcBorders>
              <w:top w:val="single" w:sz="2" w:space="0" w:color="000000"/>
              <w:left w:val="single" w:sz="2" w:space="0" w:color="000000"/>
              <w:bottom w:val="single" w:sz="2" w:space="0" w:color="000000"/>
              <w:right w:val="single" w:sz="2" w:space="0" w:color="000000"/>
            </w:tcBorders>
          </w:tcPr>
          <w:p w14:paraId="3FDB3114" w14:textId="77777777" w:rsidR="00725D05" w:rsidRDefault="00DB20D9">
            <w:pPr>
              <w:spacing w:after="0" w:line="259" w:lineRule="auto"/>
              <w:ind w:left="50" w:right="0" w:firstLine="0"/>
              <w:jc w:val="left"/>
            </w:pPr>
            <w:r>
              <w:rPr>
                <w:rFonts w:ascii="Arial" w:eastAsia="Arial" w:hAnsi="Arial" w:cs="Arial"/>
                <w:sz w:val="32"/>
              </w:rPr>
              <w:t xml:space="preserve"> </w:t>
            </w:r>
          </w:p>
        </w:tc>
        <w:tc>
          <w:tcPr>
            <w:tcW w:w="2552" w:type="dxa"/>
            <w:tcBorders>
              <w:top w:val="single" w:sz="2" w:space="0" w:color="000000"/>
              <w:left w:val="single" w:sz="2" w:space="0" w:color="000000"/>
              <w:bottom w:val="single" w:sz="2" w:space="0" w:color="000000"/>
              <w:right w:val="single" w:sz="2" w:space="0" w:color="000000"/>
            </w:tcBorders>
          </w:tcPr>
          <w:p w14:paraId="56F691F3" w14:textId="77777777" w:rsidR="00725D05" w:rsidRDefault="00DB20D9">
            <w:pPr>
              <w:spacing w:after="0" w:line="259" w:lineRule="auto"/>
              <w:ind w:left="50" w:right="0" w:firstLine="0"/>
              <w:jc w:val="left"/>
            </w:pPr>
            <w:r>
              <w:rPr>
                <w:rFonts w:ascii="Arial" w:eastAsia="Arial" w:hAnsi="Arial" w:cs="Arial"/>
                <w:sz w:val="32"/>
              </w:rPr>
              <w:t xml:space="preserve"> </w:t>
            </w:r>
          </w:p>
        </w:tc>
      </w:tr>
    </w:tbl>
    <w:p w14:paraId="0BF7DDD7" w14:textId="77777777" w:rsidR="00217B17" w:rsidRDefault="00217B17">
      <w:pPr>
        <w:spacing w:after="0"/>
        <w:ind w:right="12"/>
      </w:pPr>
    </w:p>
    <w:p w14:paraId="6A8C7BC6" w14:textId="77777777" w:rsidR="00217B17" w:rsidRDefault="00217B17">
      <w:pPr>
        <w:spacing w:after="0"/>
        <w:ind w:right="12"/>
      </w:pPr>
    </w:p>
    <w:p w14:paraId="72C01E53" w14:textId="77777777" w:rsidR="00217B17" w:rsidRDefault="00217B17">
      <w:pPr>
        <w:spacing w:after="0"/>
        <w:ind w:right="12"/>
      </w:pPr>
    </w:p>
    <w:p w14:paraId="1D086D20" w14:textId="2A755810" w:rsidR="00725D05" w:rsidRPr="00217B17" w:rsidRDefault="00DB20D9">
      <w:pPr>
        <w:spacing w:after="0"/>
        <w:ind w:right="12"/>
        <w:rPr>
          <w:rFonts w:asciiTheme="minorHAnsi" w:hAnsiTheme="minorHAnsi" w:cstheme="minorHAnsi"/>
          <w:sz w:val="24"/>
          <w:szCs w:val="24"/>
        </w:rPr>
      </w:pPr>
      <w:r w:rsidRPr="00217B17">
        <w:rPr>
          <w:rFonts w:asciiTheme="minorHAnsi" w:hAnsiTheme="minorHAnsi" w:cstheme="minorHAnsi"/>
          <w:sz w:val="24"/>
          <w:szCs w:val="24"/>
        </w:rPr>
        <w:t xml:space="preserve">This record should be endorsed by anyone (including Health and Safety Consultants) who carries out the periodic review  </w:t>
      </w:r>
    </w:p>
    <w:p w14:paraId="674F1C98" w14:textId="77777777" w:rsidR="00725D05" w:rsidRDefault="00DB20D9">
      <w:pPr>
        <w:spacing w:after="7" w:line="259" w:lineRule="auto"/>
        <w:ind w:left="0" w:right="0" w:firstLine="0"/>
        <w:jc w:val="left"/>
      </w:pPr>
      <w:r>
        <w:rPr>
          <w:rFonts w:ascii="Arial" w:eastAsia="Arial" w:hAnsi="Arial" w:cs="Arial"/>
          <w:sz w:val="16"/>
        </w:rPr>
        <w:t xml:space="preserve"> </w:t>
      </w:r>
    </w:p>
    <w:p w14:paraId="6108E75B" w14:textId="77777777" w:rsidR="00725D05" w:rsidRDefault="00DB20D9">
      <w:pPr>
        <w:spacing w:after="0" w:line="259" w:lineRule="auto"/>
        <w:ind w:left="0" w:right="0" w:firstLine="0"/>
        <w:jc w:val="left"/>
      </w:pPr>
      <w:r>
        <w:rPr>
          <w:rFonts w:ascii="Arial" w:eastAsia="Arial" w:hAnsi="Arial" w:cs="Arial"/>
          <w:sz w:val="18"/>
        </w:rPr>
        <w:t xml:space="preserve"> For Consultant use </w:t>
      </w:r>
    </w:p>
    <w:tbl>
      <w:tblPr>
        <w:tblStyle w:val="TableGrid"/>
        <w:tblW w:w="9122" w:type="dxa"/>
        <w:tblInd w:w="89" w:type="dxa"/>
        <w:tblCellMar>
          <w:top w:w="7" w:type="dxa"/>
          <w:left w:w="108" w:type="dxa"/>
          <w:right w:w="115" w:type="dxa"/>
        </w:tblCellMar>
        <w:tblLook w:val="04A0" w:firstRow="1" w:lastRow="0" w:firstColumn="1" w:lastColumn="0" w:noHBand="0" w:noVBand="1"/>
      </w:tblPr>
      <w:tblGrid>
        <w:gridCol w:w="1520"/>
        <w:gridCol w:w="1522"/>
        <w:gridCol w:w="1519"/>
        <w:gridCol w:w="1520"/>
        <w:gridCol w:w="1522"/>
        <w:gridCol w:w="1519"/>
      </w:tblGrid>
      <w:tr w:rsidR="00725D05" w14:paraId="480401EB" w14:textId="77777777">
        <w:trPr>
          <w:trHeight w:val="403"/>
        </w:trPr>
        <w:tc>
          <w:tcPr>
            <w:tcW w:w="1519" w:type="dxa"/>
            <w:tcBorders>
              <w:top w:val="single" w:sz="2" w:space="0" w:color="000000"/>
              <w:left w:val="single" w:sz="2" w:space="0" w:color="000000"/>
              <w:bottom w:val="single" w:sz="2" w:space="0" w:color="000000"/>
              <w:right w:val="single" w:sz="2" w:space="0" w:color="000000"/>
            </w:tcBorders>
          </w:tcPr>
          <w:p w14:paraId="2DA07CBB" w14:textId="77777777" w:rsidR="00725D05" w:rsidRDefault="00DB20D9">
            <w:pPr>
              <w:spacing w:after="0" w:line="259" w:lineRule="auto"/>
              <w:ind w:left="0" w:right="0" w:firstLine="0"/>
              <w:jc w:val="left"/>
            </w:pPr>
            <w:r>
              <w:rPr>
                <w:rFonts w:ascii="Arial" w:eastAsia="Arial" w:hAnsi="Arial" w:cs="Arial"/>
                <w:sz w:val="22"/>
              </w:rPr>
              <w:t xml:space="preserve"> </w:t>
            </w:r>
          </w:p>
        </w:tc>
        <w:tc>
          <w:tcPr>
            <w:tcW w:w="1522" w:type="dxa"/>
            <w:tcBorders>
              <w:top w:val="single" w:sz="2" w:space="0" w:color="000000"/>
              <w:left w:val="single" w:sz="2" w:space="0" w:color="000000"/>
              <w:bottom w:val="single" w:sz="2" w:space="0" w:color="000000"/>
              <w:right w:val="single" w:sz="2" w:space="0" w:color="000000"/>
            </w:tcBorders>
          </w:tcPr>
          <w:p w14:paraId="00DDD047" w14:textId="77777777" w:rsidR="00725D05" w:rsidRDefault="00DB20D9">
            <w:pPr>
              <w:spacing w:after="0" w:line="259" w:lineRule="auto"/>
              <w:ind w:left="2" w:right="0" w:firstLine="0"/>
              <w:jc w:val="left"/>
            </w:pPr>
            <w:r>
              <w:rPr>
                <w:rFonts w:ascii="Arial" w:eastAsia="Arial" w:hAnsi="Arial" w:cs="Arial"/>
                <w:sz w:val="22"/>
              </w:rPr>
              <w:t xml:space="preserve"> </w:t>
            </w:r>
          </w:p>
        </w:tc>
        <w:tc>
          <w:tcPr>
            <w:tcW w:w="1519" w:type="dxa"/>
            <w:tcBorders>
              <w:top w:val="single" w:sz="2" w:space="0" w:color="000000"/>
              <w:left w:val="single" w:sz="2" w:space="0" w:color="000000"/>
              <w:bottom w:val="single" w:sz="2" w:space="0" w:color="000000"/>
              <w:right w:val="single" w:sz="2" w:space="0" w:color="000000"/>
            </w:tcBorders>
          </w:tcPr>
          <w:p w14:paraId="588BEC10" w14:textId="77777777" w:rsidR="00725D05" w:rsidRDefault="00DB20D9">
            <w:pPr>
              <w:spacing w:after="0" w:line="259" w:lineRule="auto"/>
              <w:ind w:left="0" w:right="0" w:firstLine="0"/>
              <w:jc w:val="left"/>
            </w:pPr>
            <w:r>
              <w:rPr>
                <w:rFonts w:ascii="Arial" w:eastAsia="Arial" w:hAnsi="Arial" w:cs="Arial"/>
                <w:sz w:val="22"/>
              </w:rPr>
              <w:t xml:space="preserve"> </w:t>
            </w:r>
          </w:p>
        </w:tc>
        <w:tc>
          <w:tcPr>
            <w:tcW w:w="1520" w:type="dxa"/>
            <w:tcBorders>
              <w:top w:val="single" w:sz="2" w:space="0" w:color="000000"/>
              <w:left w:val="single" w:sz="2" w:space="0" w:color="000000"/>
              <w:bottom w:val="single" w:sz="2" w:space="0" w:color="000000"/>
              <w:right w:val="single" w:sz="2" w:space="0" w:color="000000"/>
            </w:tcBorders>
          </w:tcPr>
          <w:p w14:paraId="0AEC0B77" w14:textId="77777777" w:rsidR="00725D05" w:rsidRDefault="00DB20D9">
            <w:pPr>
              <w:spacing w:after="0" w:line="259" w:lineRule="auto"/>
              <w:ind w:left="0" w:right="0" w:firstLine="0"/>
              <w:jc w:val="left"/>
            </w:pPr>
            <w:r>
              <w:rPr>
                <w:rFonts w:ascii="Arial" w:eastAsia="Arial" w:hAnsi="Arial" w:cs="Arial"/>
                <w:sz w:val="22"/>
              </w:rPr>
              <w:t xml:space="preserve"> </w:t>
            </w:r>
          </w:p>
        </w:tc>
        <w:tc>
          <w:tcPr>
            <w:tcW w:w="1522" w:type="dxa"/>
            <w:tcBorders>
              <w:top w:val="single" w:sz="2" w:space="0" w:color="000000"/>
              <w:left w:val="single" w:sz="2" w:space="0" w:color="000000"/>
              <w:bottom w:val="single" w:sz="2" w:space="0" w:color="000000"/>
              <w:right w:val="single" w:sz="2" w:space="0" w:color="000000"/>
            </w:tcBorders>
          </w:tcPr>
          <w:p w14:paraId="1C809785" w14:textId="77777777" w:rsidR="00725D05" w:rsidRDefault="00DB20D9">
            <w:pPr>
              <w:spacing w:after="0" w:line="259" w:lineRule="auto"/>
              <w:ind w:left="2" w:right="0" w:firstLine="0"/>
              <w:jc w:val="left"/>
            </w:pPr>
            <w:r>
              <w:rPr>
                <w:rFonts w:ascii="Arial" w:eastAsia="Arial" w:hAnsi="Arial" w:cs="Arial"/>
                <w:sz w:val="22"/>
              </w:rPr>
              <w:t xml:space="preserve"> </w:t>
            </w:r>
          </w:p>
        </w:tc>
        <w:tc>
          <w:tcPr>
            <w:tcW w:w="1519" w:type="dxa"/>
            <w:tcBorders>
              <w:top w:val="single" w:sz="2" w:space="0" w:color="000000"/>
              <w:left w:val="single" w:sz="2" w:space="0" w:color="000000"/>
              <w:bottom w:val="single" w:sz="2" w:space="0" w:color="000000"/>
              <w:right w:val="single" w:sz="2" w:space="0" w:color="000000"/>
            </w:tcBorders>
          </w:tcPr>
          <w:p w14:paraId="0C418124" w14:textId="77777777" w:rsidR="00725D05" w:rsidRDefault="00DB20D9">
            <w:pPr>
              <w:spacing w:after="0" w:line="259" w:lineRule="auto"/>
              <w:ind w:left="0" w:right="0" w:firstLine="0"/>
              <w:jc w:val="left"/>
            </w:pPr>
            <w:r>
              <w:rPr>
                <w:rFonts w:ascii="Arial" w:eastAsia="Arial" w:hAnsi="Arial" w:cs="Arial"/>
                <w:sz w:val="22"/>
              </w:rPr>
              <w:t xml:space="preserve"> </w:t>
            </w:r>
          </w:p>
        </w:tc>
      </w:tr>
    </w:tbl>
    <w:p w14:paraId="5CCA64EB" w14:textId="77777777" w:rsidR="00725D05" w:rsidRDefault="00DB20D9">
      <w:pPr>
        <w:spacing w:after="0" w:line="259" w:lineRule="auto"/>
        <w:ind w:left="0" w:right="0" w:firstLine="0"/>
        <w:jc w:val="left"/>
      </w:pPr>
      <w:r>
        <w:rPr>
          <w:rFonts w:ascii="Arial" w:eastAsia="Arial" w:hAnsi="Arial" w:cs="Arial"/>
          <w:sz w:val="22"/>
        </w:rPr>
        <w:t xml:space="preserve"> </w:t>
      </w:r>
    </w:p>
    <w:p w14:paraId="5B8E6F53" w14:textId="77777777" w:rsidR="00725D05" w:rsidRDefault="00725D05">
      <w:pPr>
        <w:sectPr w:rsidR="00725D05">
          <w:headerReference w:type="even" r:id="rId14"/>
          <w:headerReference w:type="default" r:id="rId15"/>
          <w:footerReference w:type="even" r:id="rId16"/>
          <w:footerReference w:type="default" r:id="rId17"/>
          <w:headerReference w:type="first" r:id="rId18"/>
          <w:footerReference w:type="first" r:id="rId19"/>
          <w:pgSz w:w="11906" w:h="16841"/>
          <w:pgMar w:top="146" w:right="1299" w:bottom="1532" w:left="1304" w:header="720" w:footer="508" w:gutter="0"/>
          <w:cols w:space="720"/>
          <w:titlePg/>
        </w:sectPr>
      </w:pPr>
    </w:p>
    <w:p w14:paraId="0251A8D6" w14:textId="77777777" w:rsidR="00725D05" w:rsidRPr="00217B17" w:rsidRDefault="00DB20D9">
      <w:pPr>
        <w:pStyle w:val="Heading2"/>
        <w:spacing w:after="0" w:line="259" w:lineRule="auto"/>
        <w:ind w:left="-5"/>
        <w:rPr>
          <w:color w:val="0070C0"/>
        </w:rPr>
      </w:pPr>
      <w:r w:rsidRPr="00217B17">
        <w:rPr>
          <w:color w:val="0070C0"/>
          <w:sz w:val="30"/>
        </w:rPr>
        <w:lastRenderedPageBreak/>
        <w:t xml:space="preserve">Organisation </w:t>
      </w:r>
    </w:p>
    <w:p w14:paraId="11C6B984" w14:textId="77777777" w:rsidR="00725D05" w:rsidRPr="00217B17" w:rsidRDefault="00DB20D9">
      <w:pPr>
        <w:spacing w:after="0" w:line="259" w:lineRule="auto"/>
        <w:ind w:left="0" w:right="0" w:firstLine="0"/>
        <w:jc w:val="left"/>
        <w:rPr>
          <w:color w:val="0070C0"/>
        </w:rPr>
      </w:pPr>
      <w:r w:rsidRPr="00217B17">
        <w:rPr>
          <w:rFonts w:ascii="Arial" w:eastAsia="Arial" w:hAnsi="Arial" w:cs="Arial"/>
          <w:b/>
          <w:color w:val="0070C0"/>
        </w:rPr>
        <w:t xml:space="preserve"> </w:t>
      </w:r>
    </w:p>
    <w:p w14:paraId="0FC7B109" w14:textId="77777777" w:rsidR="00725D05" w:rsidRPr="00217B17" w:rsidRDefault="00DB20D9">
      <w:pPr>
        <w:pStyle w:val="Heading3"/>
        <w:ind w:left="-5"/>
        <w:rPr>
          <w:color w:val="0070C0"/>
        </w:rPr>
      </w:pPr>
      <w:r w:rsidRPr="00217B17">
        <w:rPr>
          <w:color w:val="0070C0"/>
        </w:rPr>
        <w:t xml:space="preserve">Health and Safety Management Structure  </w:t>
      </w:r>
    </w:p>
    <w:p w14:paraId="7ADF5399" w14:textId="77777777" w:rsidR="00725D05" w:rsidRDefault="00DB20D9">
      <w:pPr>
        <w:spacing w:after="0" w:line="259" w:lineRule="auto"/>
        <w:ind w:left="0" w:right="0" w:firstLine="0"/>
        <w:jc w:val="left"/>
      </w:pPr>
      <w:r>
        <w:rPr>
          <w:rFonts w:ascii="Arial" w:eastAsia="Arial" w:hAnsi="Arial" w:cs="Arial"/>
          <w:sz w:val="24"/>
        </w:rPr>
        <w:t xml:space="preserve"> </w:t>
      </w:r>
    </w:p>
    <w:p w14:paraId="649710A9" w14:textId="77777777" w:rsidR="00725D05" w:rsidRPr="00217B17" w:rsidRDefault="00DB20D9">
      <w:pPr>
        <w:spacing w:after="0"/>
        <w:ind w:right="12"/>
        <w:rPr>
          <w:rFonts w:asciiTheme="minorHAnsi" w:hAnsiTheme="minorHAnsi" w:cstheme="minorHAnsi"/>
          <w:sz w:val="24"/>
          <w:szCs w:val="24"/>
        </w:rPr>
      </w:pPr>
      <w:r w:rsidRPr="00217B17">
        <w:rPr>
          <w:rFonts w:asciiTheme="minorHAnsi" w:hAnsiTheme="minorHAnsi" w:cstheme="minorHAnsi"/>
          <w:sz w:val="24"/>
          <w:szCs w:val="24"/>
        </w:rPr>
        <w:t xml:space="preserve">Although the Trustees have overall responsibility for the implementation of this policy day to day responsibility for specific issues has been delegated to key personnel. </w:t>
      </w:r>
    </w:p>
    <w:p w14:paraId="12671BCF" w14:textId="77777777" w:rsidR="00725D05" w:rsidRPr="00217B17" w:rsidRDefault="00DB20D9">
      <w:pPr>
        <w:spacing w:after="0" w:line="259" w:lineRule="auto"/>
        <w:ind w:left="0" w:right="0" w:firstLine="0"/>
        <w:jc w:val="left"/>
        <w:rPr>
          <w:rFonts w:asciiTheme="minorHAnsi" w:hAnsiTheme="minorHAnsi" w:cstheme="minorHAnsi"/>
          <w:sz w:val="24"/>
          <w:szCs w:val="24"/>
        </w:rPr>
      </w:pPr>
      <w:r w:rsidRPr="00217B17">
        <w:rPr>
          <w:rFonts w:asciiTheme="minorHAnsi" w:hAnsiTheme="minorHAnsi" w:cstheme="minorHAnsi"/>
          <w:sz w:val="24"/>
          <w:szCs w:val="24"/>
        </w:rPr>
        <w:t xml:space="preserve"> </w:t>
      </w:r>
    </w:p>
    <w:p w14:paraId="18A283B5" w14:textId="5A246CA1" w:rsidR="00725D05" w:rsidRPr="00217B17" w:rsidRDefault="00DB20D9">
      <w:pPr>
        <w:spacing w:after="0"/>
        <w:ind w:right="12"/>
        <w:rPr>
          <w:rFonts w:asciiTheme="minorHAnsi" w:hAnsiTheme="minorHAnsi" w:cstheme="minorHAnsi"/>
          <w:sz w:val="24"/>
          <w:szCs w:val="24"/>
        </w:rPr>
      </w:pPr>
      <w:r w:rsidRPr="00217B17">
        <w:rPr>
          <w:rFonts w:asciiTheme="minorHAnsi" w:hAnsiTheme="minorHAnsi" w:cstheme="minorHAnsi"/>
          <w:sz w:val="24"/>
          <w:szCs w:val="24"/>
        </w:rPr>
        <w:t>The management structure within our business is shown here and the allocation of day</w:t>
      </w:r>
      <w:r w:rsidR="00317E0E">
        <w:rPr>
          <w:rFonts w:asciiTheme="minorHAnsi" w:hAnsiTheme="minorHAnsi" w:cstheme="minorHAnsi"/>
          <w:sz w:val="24"/>
          <w:szCs w:val="24"/>
        </w:rPr>
        <w:t>-</w:t>
      </w:r>
      <w:r w:rsidRPr="00217B17">
        <w:rPr>
          <w:rFonts w:asciiTheme="minorHAnsi" w:hAnsiTheme="minorHAnsi" w:cstheme="minorHAnsi"/>
          <w:sz w:val="24"/>
          <w:szCs w:val="24"/>
        </w:rPr>
        <w:t>to</w:t>
      </w:r>
      <w:r w:rsidR="00317E0E">
        <w:rPr>
          <w:rFonts w:asciiTheme="minorHAnsi" w:hAnsiTheme="minorHAnsi" w:cstheme="minorHAnsi"/>
          <w:sz w:val="24"/>
          <w:szCs w:val="24"/>
        </w:rPr>
        <w:t>-</w:t>
      </w:r>
      <w:r w:rsidRPr="00217B17">
        <w:rPr>
          <w:rFonts w:asciiTheme="minorHAnsi" w:hAnsiTheme="minorHAnsi" w:cstheme="minorHAnsi"/>
          <w:sz w:val="24"/>
          <w:szCs w:val="24"/>
        </w:rPr>
        <w:t xml:space="preserve">day responsibility for specific health and safety issues is shown in the Responsibility Chart which appears later in this document.  </w:t>
      </w:r>
    </w:p>
    <w:p w14:paraId="2DA37060" w14:textId="77777777" w:rsidR="00725D05" w:rsidRDefault="00DB20D9">
      <w:pPr>
        <w:spacing w:after="0" w:line="259" w:lineRule="auto"/>
        <w:ind w:left="0" w:right="0" w:firstLine="0"/>
        <w:jc w:val="left"/>
      </w:pPr>
      <w:r>
        <w:t xml:space="preserve"> </w:t>
      </w:r>
    </w:p>
    <w:p w14:paraId="721AE07F" w14:textId="77777777" w:rsidR="00725D05" w:rsidRDefault="00DB20D9">
      <w:pPr>
        <w:spacing w:after="43" w:line="259" w:lineRule="auto"/>
        <w:ind w:left="0" w:right="0" w:firstLine="0"/>
        <w:jc w:val="left"/>
      </w:pPr>
      <w:r>
        <w:rPr>
          <w:rFonts w:ascii="Arial" w:eastAsia="Arial" w:hAnsi="Arial" w:cs="Arial"/>
          <w:sz w:val="16"/>
        </w:rPr>
        <w:t xml:space="preserve"> </w:t>
      </w:r>
    </w:p>
    <w:p w14:paraId="0C236F3C" w14:textId="77777777" w:rsidR="00725D05" w:rsidRDefault="00DB20D9">
      <w:pPr>
        <w:spacing w:after="0" w:line="259" w:lineRule="auto"/>
        <w:ind w:left="0" w:right="0" w:firstLine="0"/>
        <w:jc w:val="left"/>
      </w:pPr>
      <w:r>
        <w:rPr>
          <w:rFonts w:ascii="Arial" w:eastAsia="Arial" w:hAnsi="Arial" w:cs="Arial"/>
          <w:sz w:val="22"/>
        </w:rPr>
        <w:t xml:space="preserve"> </w:t>
      </w:r>
    </w:p>
    <w:p w14:paraId="466F1774" w14:textId="77777777" w:rsidR="00725D05" w:rsidRDefault="00DB20D9">
      <w:pPr>
        <w:spacing w:after="0" w:line="259" w:lineRule="auto"/>
        <w:ind w:left="0" w:right="0" w:firstLine="0"/>
        <w:jc w:val="left"/>
      </w:pPr>
      <w:r>
        <w:rPr>
          <w:rFonts w:ascii="Arial" w:eastAsia="Arial" w:hAnsi="Arial" w:cs="Arial"/>
          <w:sz w:val="22"/>
        </w:rPr>
        <w:t xml:space="preserve"> </w:t>
      </w:r>
    </w:p>
    <w:p w14:paraId="2EE3A1FF" w14:textId="77777777" w:rsidR="00725D05" w:rsidRDefault="00DB20D9">
      <w:pPr>
        <w:spacing w:after="0" w:line="259" w:lineRule="auto"/>
        <w:ind w:left="0" w:right="0" w:firstLine="0"/>
        <w:jc w:val="left"/>
      </w:pPr>
      <w:r>
        <w:rPr>
          <w:rFonts w:ascii="Arial" w:eastAsia="Arial" w:hAnsi="Arial" w:cs="Arial"/>
          <w:sz w:val="22"/>
        </w:rPr>
        <w:t xml:space="preserve"> </w:t>
      </w:r>
    </w:p>
    <w:p w14:paraId="6DCA79D8" w14:textId="77777777" w:rsidR="00725D05" w:rsidRDefault="00DB20D9">
      <w:pPr>
        <w:spacing w:after="0" w:line="259" w:lineRule="auto"/>
        <w:ind w:left="0" w:right="0" w:firstLine="0"/>
        <w:jc w:val="left"/>
      </w:pPr>
      <w:r>
        <w:rPr>
          <w:rFonts w:ascii="Arial" w:eastAsia="Arial" w:hAnsi="Arial" w:cs="Arial"/>
          <w:sz w:val="22"/>
        </w:rPr>
        <w:t xml:space="preserve"> </w:t>
      </w:r>
    </w:p>
    <w:p w14:paraId="0BB134E1" w14:textId="77777777" w:rsidR="00725D05" w:rsidRDefault="00DB20D9">
      <w:pPr>
        <w:spacing w:after="0" w:line="259" w:lineRule="auto"/>
        <w:ind w:left="0" w:right="0" w:firstLine="0"/>
        <w:jc w:val="left"/>
      </w:pPr>
      <w:r>
        <w:rPr>
          <w:rFonts w:ascii="Arial" w:eastAsia="Arial" w:hAnsi="Arial" w:cs="Arial"/>
          <w:sz w:val="22"/>
        </w:rPr>
        <w:t xml:space="preserve"> </w:t>
      </w:r>
    </w:p>
    <w:p w14:paraId="28465450" w14:textId="77777777" w:rsidR="00725D05" w:rsidRDefault="00DB20D9">
      <w:pPr>
        <w:spacing w:after="0" w:line="259" w:lineRule="auto"/>
        <w:ind w:left="2557" w:right="0" w:firstLine="0"/>
        <w:jc w:val="left"/>
      </w:pPr>
      <w:r>
        <w:rPr>
          <w:rFonts w:ascii="Calibri" w:eastAsia="Calibri" w:hAnsi="Calibri" w:cs="Calibri"/>
          <w:noProof/>
          <w:sz w:val="22"/>
        </w:rPr>
        <mc:AlternateContent>
          <mc:Choice Requires="wpg">
            <w:drawing>
              <wp:inline distT="0" distB="0" distL="0" distR="0" wp14:anchorId="7594E7FA" wp14:editId="1EEA0914">
                <wp:extent cx="2741644" cy="1955217"/>
                <wp:effectExtent l="0" t="0" r="1905" b="0"/>
                <wp:docPr id="86241" name="Group 86241"/>
                <wp:cNvGraphicFramePr/>
                <a:graphic xmlns:a="http://schemas.openxmlformats.org/drawingml/2006/main">
                  <a:graphicData uri="http://schemas.microsoft.com/office/word/2010/wordprocessingGroup">
                    <wpg:wgp>
                      <wpg:cNvGrpSpPr/>
                      <wpg:grpSpPr>
                        <a:xfrm>
                          <a:off x="0" y="0"/>
                          <a:ext cx="2741644" cy="1955217"/>
                          <a:chOff x="0" y="0"/>
                          <a:chExt cx="2741644" cy="1955217"/>
                        </a:xfrm>
                      </wpg:grpSpPr>
                      <wps:wsp>
                        <wps:cNvPr id="15826" name="Rectangle 15826"/>
                        <wps:cNvSpPr/>
                        <wps:spPr>
                          <a:xfrm>
                            <a:off x="2666746" y="1654635"/>
                            <a:ext cx="74898" cy="300582"/>
                          </a:xfrm>
                          <a:prstGeom prst="rect">
                            <a:avLst/>
                          </a:prstGeom>
                          <a:ln>
                            <a:noFill/>
                          </a:ln>
                        </wps:spPr>
                        <wps:txbx>
                          <w:txbxContent>
                            <w:p w14:paraId="739EB544" w14:textId="77777777" w:rsidR="00991344" w:rsidRDefault="00991344">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5829" name="Shape 15829"/>
                        <wps:cNvSpPr/>
                        <wps:spPr>
                          <a:xfrm>
                            <a:off x="1330325" y="1140460"/>
                            <a:ext cx="1270" cy="228600"/>
                          </a:xfrm>
                          <a:custGeom>
                            <a:avLst/>
                            <a:gdLst/>
                            <a:ahLst/>
                            <a:cxnLst/>
                            <a:rect l="0" t="0" r="0" b="0"/>
                            <a:pathLst>
                              <a:path w="1270" h="228600">
                                <a:moveTo>
                                  <a:pt x="0" y="228600"/>
                                </a:moveTo>
                                <a:lnTo>
                                  <a:pt x="127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5830" name="Shape 15830"/>
                        <wps:cNvSpPr/>
                        <wps:spPr>
                          <a:xfrm>
                            <a:off x="1330325" y="456565"/>
                            <a:ext cx="1270" cy="227965"/>
                          </a:xfrm>
                          <a:custGeom>
                            <a:avLst/>
                            <a:gdLst/>
                            <a:ahLst/>
                            <a:cxnLst/>
                            <a:rect l="0" t="0" r="0" b="0"/>
                            <a:pathLst>
                              <a:path w="1270" h="227965">
                                <a:moveTo>
                                  <a:pt x="0" y="227965"/>
                                </a:moveTo>
                                <a:lnTo>
                                  <a:pt x="127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5831" name="Shape 15831"/>
                        <wps:cNvSpPr/>
                        <wps:spPr>
                          <a:xfrm>
                            <a:off x="0" y="0"/>
                            <a:ext cx="2660650" cy="456565"/>
                          </a:xfrm>
                          <a:custGeom>
                            <a:avLst/>
                            <a:gdLst/>
                            <a:ahLst/>
                            <a:cxnLst/>
                            <a:rect l="0" t="0" r="0" b="0"/>
                            <a:pathLst>
                              <a:path w="2660650" h="456565">
                                <a:moveTo>
                                  <a:pt x="76073" y="0"/>
                                </a:moveTo>
                                <a:lnTo>
                                  <a:pt x="2584577" y="0"/>
                                </a:lnTo>
                                <a:cubicBezTo>
                                  <a:pt x="2626614" y="0"/>
                                  <a:pt x="2660650" y="34036"/>
                                  <a:pt x="2660650" y="76073"/>
                                </a:cubicBezTo>
                                <a:lnTo>
                                  <a:pt x="2660650" y="380492"/>
                                </a:lnTo>
                                <a:cubicBezTo>
                                  <a:pt x="2660650" y="422529"/>
                                  <a:pt x="2626614" y="456565"/>
                                  <a:pt x="2584577" y="456565"/>
                                </a:cubicBezTo>
                                <a:lnTo>
                                  <a:pt x="76073" y="456565"/>
                                </a:lnTo>
                                <a:cubicBezTo>
                                  <a:pt x="34036" y="456565"/>
                                  <a:pt x="0" y="422529"/>
                                  <a:pt x="0" y="380492"/>
                                </a:cubicBezTo>
                                <a:lnTo>
                                  <a:pt x="0" y="76073"/>
                                </a:lnTo>
                                <a:cubicBezTo>
                                  <a:pt x="0" y="34036"/>
                                  <a:pt x="34036" y="0"/>
                                  <a:pt x="7607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832" name="Shape 15832"/>
                        <wps:cNvSpPr/>
                        <wps:spPr>
                          <a:xfrm>
                            <a:off x="0" y="0"/>
                            <a:ext cx="2660650" cy="456565"/>
                          </a:xfrm>
                          <a:custGeom>
                            <a:avLst/>
                            <a:gdLst/>
                            <a:ahLst/>
                            <a:cxnLst/>
                            <a:rect l="0" t="0" r="0" b="0"/>
                            <a:pathLst>
                              <a:path w="2660650" h="456565">
                                <a:moveTo>
                                  <a:pt x="76073" y="0"/>
                                </a:moveTo>
                                <a:cubicBezTo>
                                  <a:pt x="34036" y="0"/>
                                  <a:pt x="0" y="34036"/>
                                  <a:pt x="0" y="76073"/>
                                </a:cubicBezTo>
                                <a:lnTo>
                                  <a:pt x="0" y="380492"/>
                                </a:lnTo>
                                <a:cubicBezTo>
                                  <a:pt x="0" y="422529"/>
                                  <a:pt x="34036" y="456565"/>
                                  <a:pt x="76073" y="456565"/>
                                </a:cubicBezTo>
                                <a:lnTo>
                                  <a:pt x="2584577" y="456565"/>
                                </a:lnTo>
                                <a:cubicBezTo>
                                  <a:pt x="2626614" y="456565"/>
                                  <a:pt x="2660650" y="422529"/>
                                  <a:pt x="2660650" y="380492"/>
                                </a:cubicBezTo>
                                <a:lnTo>
                                  <a:pt x="2660650" y="76073"/>
                                </a:lnTo>
                                <a:cubicBezTo>
                                  <a:pt x="2660650" y="34036"/>
                                  <a:pt x="2626614" y="0"/>
                                  <a:pt x="258457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833" name="Rectangle 15833"/>
                        <wps:cNvSpPr/>
                        <wps:spPr>
                          <a:xfrm>
                            <a:off x="985520" y="30528"/>
                            <a:ext cx="920852" cy="264421"/>
                          </a:xfrm>
                          <a:prstGeom prst="rect">
                            <a:avLst/>
                          </a:prstGeom>
                          <a:ln>
                            <a:noFill/>
                          </a:ln>
                        </wps:spPr>
                        <wps:txbx>
                          <w:txbxContent>
                            <w:p w14:paraId="5F0524F7" w14:textId="77777777" w:rsidR="00991344" w:rsidRDefault="00991344">
                              <w:pPr>
                                <w:spacing w:after="160" w:line="259" w:lineRule="auto"/>
                                <w:ind w:left="0" w:right="0" w:firstLine="0"/>
                                <w:jc w:val="left"/>
                              </w:pPr>
                              <w:r>
                                <w:rPr>
                                  <w:rFonts w:ascii="Arial" w:eastAsia="Arial" w:hAnsi="Arial" w:cs="Arial"/>
                                </w:rPr>
                                <w:t>Trustees</w:t>
                              </w:r>
                            </w:p>
                          </w:txbxContent>
                        </wps:txbx>
                        <wps:bodyPr horzOverflow="overflow" vert="horz" lIns="0" tIns="0" rIns="0" bIns="0" rtlCol="0">
                          <a:noAutofit/>
                        </wps:bodyPr>
                      </wps:wsp>
                      <wps:wsp>
                        <wps:cNvPr id="15834" name="Rectangle 15834"/>
                        <wps:cNvSpPr/>
                        <wps:spPr>
                          <a:xfrm>
                            <a:off x="1677670" y="30528"/>
                            <a:ext cx="65888" cy="264421"/>
                          </a:xfrm>
                          <a:prstGeom prst="rect">
                            <a:avLst/>
                          </a:prstGeom>
                          <a:ln>
                            <a:noFill/>
                          </a:ln>
                        </wps:spPr>
                        <wps:txbx>
                          <w:txbxContent>
                            <w:p w14:paraId="270CCFCE" w14:textId="77777777" w:rsidR="00991344" w:rsidRDefault="00991344">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15835" name="Rectangle 15835"/>
                        <wps:cNvSpPr/>
                        <wps:spPr>
                          <a:xfrm>
                            <a:off x="1331468" y="236656"/>
                            <a:ext cx="25905" cy="103961"/>
                          </a:xfrm>
                          <a:prstGeom prst="rect">
                            <a:avLst/>
                          </a:prstGeom>
                          <a:ln>
                            <a:noFill/>
                          </a:ln>
                        </wps:spPr>
                        <wps:txbx>
                          <w:txbxContent>
                            <w:p w14:paraId="04EF8C65" w14:textId="77777777" w:rsidR="00991344" w:rsidRDefault="00991344">
                              <w:pPr>
                                <w:spacing w:after="160" w:line="259" w:lineRule="auto"/>
                                <w:ind w:left="0" w:right="0" w:firstLine="0"/>
                                <w:jc w:val="left"/>
                              </w:pPr>
                              <w:r>
                                <w:rPr>
                                  <w:rFonts w:ascii="Arial" w:eastAsia="Arial" w:hAnsi="Arial" w:cs="Arial"/>
                                  <w:sz w:val="11"/>
                                </w:rPr>
                                <w:t xml:space="preserve"> </w:t>
                              </w:r>
                            </w:p>
                          </w:txbxContent>
                        </wps:txbx>
                        <wps:bodyPr horzOverflow="overflow" vert="horz" lIns="0" tIns="0" rIns="0" bIns="0" rtlCol="0">
                          <a:noAutofit/>
                        </wps:bodyPr>
                      </wps:wsp>
                      <wps:wsp>
                        <wps:cNvPr id="15836" name="Shape 15836"/>
                        <wps:cNvSpPr/>
                        <wps:spPr>
                          <a:xfrm>
                            <a:off x="0" y="684530"/>
                            <a:ext cx="2660650" cy="455930"/>
                          </a:xfrm>
                          <a:custGeom>
                            <a:avLst/>
                            <a:gdLst/>
                            <a:ahLst/>
                            <a:cxnLst/>
                            <a:rect l="0" t="0" r="0" b="0"/>
                            <a:pathLst>
                              <a:path w="2660650" h="455930">
                                <a:moveTo>
                                  <a:pt x="75946" y="0"/>
                                </a:moveTo>
                                <a:lnTo>
                                  <a:pt x="2584704" y="0"/>
                                </a:lnTo>
                                <a:cubicBezTo>
                                  <a:pt x="2626614" y="0"/>
                                  <a:pt x="2660650" y="34036"/>
                                  <a:pt x="2660650" y="75946"/>
                                </a:cubicBezTo>
                                <a:lnTo>
                                  <a:pt x="2660650" y="379984"/>
                                </a:lnTo>
                                <a:cubicBezTo>
                                  <a:pt x="2660650" y="421894"/>
                                  <a:pt x="2626614" y="455930"/>
                                  <a:pt x="2584704" y="455930"/>
                                </a:cubicBezTo>
                                <a:lnTo>
                                  <a:pt x="75946" y="455930"/>
                                </a:lnTo>
                                <a:cubicBezTo>
                                  <a:pt x="34036" y="455930"/>
                                  <a:pt x="0" y="421894"/>
                                  <a:pt x="0" y="379984"/>
                                </a:cubicBezTo>
                                <a:lnTo>
                                  <a:pt x="0" y="75946"/>
                                </a:lnTo>
                                <a:cubicBezTo>
                                  <a:pt x="0" y="34036"/>
                                  <a:pt x="34036" y="0"/>
                                  <a:pt x="75946"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5837" name="Shape 15837"/>
                        <wps:cNvSpPr/>
                        <wps:spPr>
                          <a:xfrm>
                            <a:off x="0" y="684530"/>
                            <a:ext cx="2660650" cy="455930"/>
                          </a:xfrm>
                          <a:custGeom>
                            <a:avLst/>
                            <a:gdLst/>
                            <a:ahLst/>
                            <a:cxnLst/>
                            <a:rect l="0" t="0" r="0" b="0"/>
                            <a:pathLst>
                              <a:path w="2660650" h="455930">
                                <a:moveTo>
                                  <a:pt x="75946" y="0"/>
                                </a:moveTo>
                                <a:cubicBezTo>
                                  <a:pt x="34036" y="0"/>
                                  <a:pt x="0" y="34036"/>
                                  <a:pt x="0" y="75946"/>
                                </a:cubicBezTo>
                                <a:lnTo>
                                  <a:pt x="0" y="379984"/>
                                </a:lnTo>
                                <a:cubicBezTo>
                                  <a:pt x="0" y="421894"/>
                                  <a:pt x="34036" y="455930"/>
                                  <a:pt x="75946" y="455930"/>
                                </a:cubicBezTo>
                                <a:lnTo>
                                  <a:pt x="2584704" y="455930"/>
                                </a:lnTo>
                                <a:cubicBezTo>
                                  <a:pt x="2626614" y="455930"/>
                                  <a:pt x="2660650" y="421894"/>
                                  <a:pt x="2660650" y="379984"/>
                                </a:cubicBezTo>
                                <a:lnTo>
                                  <a:pt x="2660650" y="75946"/>
                                </a:lnTo>
                                <a:cubicBezTo>
                                  <a:pt x="2660650" y="34036"/>
                                  <a:pt x="2626614" y="0"/>
                                  <a:pt x="258470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838" name="Rectangle 15838"/>
                        <wps:cNvSpPr/>
                        <wps:spPr>
                          <a:xfrm>
                            <a:off x="822452" y="716328"/>
                            <a:ext cx="1355786" cy="264422"/>
                          </a:xfrm>
                          <a:prstGeom prst="rect">
                            <a:avLst/>
                          </a:prstGeom>
                          <a:ln>
                            <a:noFill/>
                          </a:ln>
                        </wps:spPr>
                        <wps:txbx>
                          <w:txbxContent>
                            <w:p w14:paraId="465BF6A9" w14:textId="77777777" w:rsidR="00991344" w:rsidRDefault="00991344">
                              <w:pPr>
                                <w:spacing w:after="160" w:line="259" w:lineRule="auto"/>
                                <w:ind w:left="0" w:right="0" w:firstLine="0"/>
                                <w:jc w:val="left"/>
                              </w:pPr>
                              <w:r>
                                <w:rPr>
                                  <w:rFonts w:ascii="Arial" w:eastAsia="Arial" w:hAnsi="Arial" w:cs="Arial"/>
                                </w:rPr>
                                <w:t>Headteacher</w:t>
                              </w:r>
                            </w:p>
                          </w:txbxContent>
                        </wps:txbx>
                        <wps:bodyPr horzOverflow="overflow" vert="horz" lIns="0" tIns="0" rIns="0" bIns="0" rtlCol="0">
                          <a:noAutofit/>
                        </wps:bodyPr>
                      </wps:wsp>
                      <wps:wsp>
                        <wps:cNvPr id="15839" name="Rectangle 15839"/>
                        <wps:cNvSpPr/>
                        <wps:spPr>
                          <a:xfrm>
                            <a:off x="1840738" y="716328"/>
                            <a:ext cx="65888" cy="264422"/>
                          </a:xfrm>
                          <a:prstGeom prst="rect">
                            <a:avLst/>
                          </a:prstGeom>
                          <a:ln>
                            <a:noFill/>
                          </a:ln>
                        </wps:spPr>
                        <wps:txbx>
                          <w:txbxContent>
                            <w:p w14:paraId="508E01CB" w14:textId="77777777" w:rsidR="00991344" w:rsidRDefault="00991344">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15840" name="Rectangle 15840"/>
                        <wps:cNvSpPr/>
                        <wps:spPr>
                          <a:xfrm>
                            <a:off x="1331468" y="920933"/>
                            <a:ext cx="25905" cy="103961"/>
                          </a:xfrm>
                          <a:prstGeom prst="rect">
                            <a:avLst/>
                          </a:prstGeom>
                          <a:ln>
                            <a:noFill/>
                          </a:ln>
                        </wps:spPr>
                        <wps:txbx>
                          <w:txbxContent>
                            <w:p w14:paraId="3DFB87A5" w14:textId="77777777" w:rsidR="00991344" w:rsidRDefault="00991344">
                              <w:pPr>
                                <w:spacing w:after="160" w:line="259" w:lineRule="auto"/>
                                <w:ind w:left="0" w:right="0" w:firstLine="0"/>
                                <w:jc w:val="left"/>
                              </w:pPr>
                              <w:r>
                                <w:rPr>
                                  <w:rFonts w:ascii="Arial" w:eastAsia="Arial" w:hAnsi="Arial" w:cs="Arial"/>
                                  <w:sz w:val="11"/>
                                </w:rPr>
                                <w:t xml:space="preserve"> </w:t>
                              </w:r>
                            </w:p>
                          </w:txbxContent>
                        </wps:txbx>
                        <wps:bodyPr horzOverflow="overflow" vert="horz" lIns="0" tIns="0" rIns="0" bIns="0" rtlCol="0">
                          <a:noAutofit/>
                        </wps:bodyPr>
                      </wps:wsp>
                      <wps:wsp>
                        <wps:cNvPr id="15841" name="Shape 15841"/>
                        <wps:cNvSpPr/>
                        <wps:spPr>
                          <a:xfrm>
                            <a:off x="0" y="1369060"/>
                            <a:ext cx="2660650" cy="455930"/>
                          </a:xfrm>
                          <a:custGeom>
                            <a:avLst/>
                            <a:gdLst/>
                            <a:ahLst/>
                            <a:cxnLst/>
                            <a:rect l="0" t="0" r="0" b="0"/>
                            <a:pathLst>
                              <a:path w="2660650" h="455930">
                                <a:moveTo>
                                  <a:pt x="75946" y="0"/>
                                </a:moveTo>
                                <a:cubicBezTo>
                                  <a:pt x="34036" y="0"/>
                                  <a:pt x="0" y="34036"/>
                                  <a:pt x="0" y="75946"/>
                                </a:cubicBezTo>
                                <a:lnTo>
                                  <a:pt x="0" y="379984"/>
                                </a:lnTo>
                                <a:cubicBezTo>
                                  <a:pt x="0" y="421894"/>
                                  <a:pt x="34036" y="455930"/>
                                  <a:pt x="75946" y="455930"/>
                                </a:cubicBezTo>
                                <a:lnTo>
                                  <a:pt x="2584704" y="455930"/>
                                </a:lnTo>
                                <a:cubicBezTo>
                                  <a:pt x="2626614" y="455930"/>
                                  <a:pt x="2660650" y="421894"/>
                                  <a:pt x="2660650" y="379984"/>
                                </a:cubicBezTo>
                                <a:lnTo>
                                  <a:pt x="2660650" y="75946"/>
                                </a:lnTo>
                                <a:cubicBezTo>
                                  <a:pt x="2660650" y="34036"/>
                                  <a:pt x="2626614" y="0"/>
                                  <a:pt x="258470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842" name="Rectangle 15842"/>
                        <wps:cNvSpPr/>
                        <wps:spPr>
                          <a:xfrm>
                            <a:off x="654812" y="1400858"/>
                            <a:ext cx="1864668" cy="264422"/>
                          </a:xfrm>
                          <a:prstGeom prst="rect">
                            <a:avLst/>
                          </a:prstGeom>
                          <a:ln>
                            <a:noFill/>
                          </a:ln>
                        </wps:spPr>
                        <wps:txbx>
                          <w:txbxContent>
                            <w:p w14:paraId="1FBA4820" w14:textId="77777777" w:rsidR="00991344" w:rsidRDefault="00991344">
                              <w:pPr>
                                <w:spacing w:after="160" w:line="259" w:lineRule="auto"/>
                                <w:ind w:left="0" w:right="0" w:firstLine="0"/>
                                <w:jc w:val="left"/>
                              </w:pPr>
                              <w:r>
                                <w:rPr>
                                  <w:rFonts w:ascii="Arial" w:eastAsia="Arial" w:hAnsi="Arial" w:cs="Arial"/>
                                </w:rPr>
                                <w:t xml:space="preserve">School Secretary </w:t>
                              </w:r>
                            </w:p>
                          </w:txbxContent>
                        </wps:txbx>
                        <wps:bodyPr horzOverflow="overflow" vert="horz" lIns="0" tIns="0" rIns="0" bIns="0" rtlCol="0">
                          <a:noAutofit/>
                        </wps:bodyPr>
                      </wps:wsp>
                    </wpg:wgp>
                  </a:graphicData>
                </a:graphic>
              </wp:inline>
            </w:drawing>
          </mc:Choice>
          <mc:Fallback>
            <w:pict>
              <v:group w14:anchorId="7594E7FA" id="Group 86241" o:spid="_x0000_s1026" style="width:215.9pt;height:153.95pt;mso-position-horizontal-relative:char;mso-position-vertical-relative:line" coordsize="27416,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9oWgcAAAUyAAAOAAAAZHJzL2Uyb0RvYy54bWzsW22PmzgQ/n7S/QfE92t4NRA1W9211+qk&#10;U1u1vR/AEkgiEUDAbrL99TfjdwO7m2z3pVWylVJie+zxjJ/x4zF5/Wa/La3rvO02dbWw3VeObeVV&#10;Vi831Wph//ft/R+xbXV9Wi3Tsq7yhX2Td/abi99/e71r5rlXr+tymbcWdFJ1812zsNd938xnsy5b&#10;59u0e1U3eQWVRd1u0x6+tqvZsk130Pu2nHmOQ2a7ul02bZ3lXQel71ilfUH7L4o86z8VRZf3Vrmw&#10;Qbeefrb08xI/Zxev0/mqTZv1JuNqpA/QYptuKhhUdvUu7VPrqt2Mutpusrbu6qJ/ldXbWV0Umyyn&#10;c4DZuM5gNh/a+qqhc1nNd6tGmglMO7DTg7vNPl5/bq3NcmHHxAtc26rSLbiJjmyxIjDRrlnNoeWH&#10;tvnafG55wYp9w1nvi3aL/8N8rD017o00br7vrQwKvShwSRDYVgZ1bhKGnhsx82dr8NFILlv/fY/k&#10;TAw8Q/2kOrsGllKnrNX9mLW+rtMmp07o0AbcWm4Ye0RY6wsss7RalbnFiqmBaGtprm7egeUmbOUR&#10;QqIAukKrkDAgfsisIuwWBXECIEKr+Y4Dw2K1nHo6b9qu/5DXWwsfFnYLutCVmF7/2/WsqWiCw5cV&#10;flb1+01ZslosAQsKDfGp31/u+SQu6+UNzHldt98/Ac6Lst4t7Jo/2Qh9GBRrbav8pwJbI8rEQyse&#10;LsVD25dva4pFpsafV31dbKieODAbjesDTsSl90zeTIQ3qcOpJxM0NSoAfr/fk67vO74XMk+6gRMQ&#10;Hl6EJ10vAuOgIz0vJg6t1RyZXTFHomGE8yCgLJkboWwtnrJ9JR7R3XfGtibtUQ47xUcLvMf0WEs1&#10;sG4LLv1W01a9gqKhp2pSVnpT1h3MSkyIVcPMcEC6VqUSUKhPs6xQHy8OIzBblkL8L8qULV8IfdXy&#10;1gXa9TdljtqW1Ze8gPgFAcaly75rV5dvy9a6TnGV0T8OGNoUZQpY+lLKuVUKm6Zls055X7wbPgCd&#10;F+8JW+Z0sxl2m3Ft2I4DcRsWgNh3wBZSiKpVV72Ur2C3pAPi8uOzVQBBu3BgPB9CfNCd7Q4SIVD0&#10;UIQEIYF/KA5m4IFeB0iUsNoXBghVA3VUq78xAKLpqZqcAVLCXgeuOy2ASPqkAOIeBRBAmIijChXA&#10;EBwS8p1DweYlgCFVgc2DazKFjYg4ka+mApreBg0vjIMwioy2AjzZ1eUm+yv/ru81HgEVXCCRykwM&#10;jlIzqPADxycssowrmW5sYzFHEOOOZfzYCRLBu0QzU3gsFHhe6FEGARshDRm68sqPslYzhaoF25kD&#10;ieFZl8rShohoZIoyEWYdNKASETqw9TfWnJUbZjC7FgOyIVhz3dKi3pTSW4+cpvTkNGo4Y0E3zD6z&#10;su5y5t4D6Qci6wepxw+RiGleMsFm3tM/XNgnF1m9MfWgeDyYnLMlyVeS4BsyaCAnV2j4RSOriYMh&#10;2A0QcTwP4+QYt2afAsUGbg+NjazzcWxROFceEPHolvB2l1b6jqI6BJcK5U1hNpV7IrPYgHGVTER1&#10;vj3jzqMbwxxIDC8GVEKHxkm5WnGgoev0GRiu1u3xWBEzCfGYS4NmWy3pAep8XPvpjmvAwNhxzUhP&#10;+f5RjDSJIVHHw4UTejGjVSKAJp4ThxCbaU4Dknsepbta/BSZp8dOTtGMpeTWp5Kj8oH4Trk0OMql&#10;LokigpkojCNjn5Iwjnm+0Xt2l8pN/WRcCoF0yqU0M3Iwu4HUoxsQ8Bq41PMJZFZMnHph4mDEhmrX&#10;8RPyrDCVAedkfCovBlQegDrkYH8ycBI4G7MM263JgDBhDbSQq+dXnzSNLPkITQZQTSaTAWHCrzcE&#10;/bgrGRA52uH+CNZmch6NsE0wJY16Ud2OTAZESRLTiHuvemog2BnjhAoJaqsTtiAUfpS1kAwQplC1&#10;MOBdpDKSljZEBPM0RYfnAyUidBCEfag53zl0M5hdiwH1YwLTjVla1JtSeuuR09QhwXC0mrFYW2af&#10;D08GPJzXnnMB7C7/qa5dfcgWDq8h6EXyObrSxJCKriYWhoA3gMQxPTxVsmIdu2afAskGdvXAIBqY&#10;YnrzcWRUWB/HJAV4VXdPVMQD8GQovUu3e6Kztr+M9Zf7IvJr3RimEcTwzBi6kG5v0cqUHcuMIqY+&#10;A8PVuj0eK2qeEwJwQ1j87Pe3cD6YOmrQM/3BwTP2vACP/LC4I5f4w4yA64dhFAMBlikBcW8i3hF6&#10;0pSAPAmfzFlDvrZiZnmOfHUlDuDGjp0fp7w6zAk8q0/lUfhUfBrAtjsBVCgG/nwwUPWcAOTpEpb4&#10;006SL5kTkMfhk/Hp+N0AeNvyGH8yLub6JHGGL5ZJ8sDuscRhEoiRCLq/UlJgiuooTmhwmTNtvf31&#10;CEWQxYFeLhPYu8+0FV48PNPWX4C2BvLu32A4UHxM9IQ3q2OX0VZ4NRdurQY3WW5MAoIZ9JfhrTKB&#10;8dL7IX2VHn5rQFMJ/HcR+GMG/Ts867/euPgfAAD//wMAUEsDBBQABgAIAAAAIQBWA/Ii3QAAAAUB&#10;AAAPAAAAZHJzL2Rvd25yZXYueG1sTI9PS8NAEMXvgt9hGcGb3cT4p8ZsSinqqQi2gvQ2TaZJaHY2&#10;ZLdJ+u0dvejlwfCG934vW0y2VQP1vnFsIJ5FoIgLVzZcGfjcvt7MQfmAXGLrmAycycMiv7zIMC3d&#10;yB80bEKlJIR9igbqELpUa1/UZNHPXEcs3sH1FoOcfaXLHkcJt62+jaIHbbFhaaixo1VNxXFzsgbe&#10;RhyXSfwyrI+H1Xm3vX//WsdkzPXVtHwGFWgKf8/wgy/okAvT3p249Ko1IEPCr4p3l8QyY28giR6f&#10;QOeZ/k+ffwMAAP//AwBQSwECLQAUAAYACAAAACEAtoM4kv4AAADhAQAAEwAAAAAAAAAAAAAAAAAA&#10;AAAAW0NvbnRlbnRfVHlwZXNdLnhtbFBLAQItABQABgAIAAAAIQA4/SH/1gAAAJQBAAALAAAAAAAA&#10;AAAAAAAAAC8BAABfcmVscy8ucmVsc1BLAQItABQABgAIAAAAIQDICR9oWgcAAAUyAAAOAAAAAAAA&#10;AAAAAAAAAC4CAABkcnMvZTJvRG9jLnhtbFBLAQItABQABgAIAAAAIQBWA/Ii3QAAAAUBAAAPAAAA&#10;AAAAAAAAAAAAALQJAABkcnMvZG93bnJldi54bWxQSwUGAAAAAAQABADzAAAAvgoAAAAA&#10;">
                <v:rect id="Rectangle 15826" o:spid="_x0000_s1027" style="position:absolute;left:26667;top:16546;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QeixQAAAN4AAAAPAAAAZHJzL2Rvd25yZXYueG1sRE9Na8JA&#10;EL0L/odlhN50o9AQo2sItmKOrRastyE7TUKzsyG7mrS/vlso9DaP9znbbDStuFPvGssKlosIBHFp&#10;dcOVgrfzYZ6AcB5ZY2uZFHyRg2w3nWwx1XbgV7qffCVCCLsUFdTed6mUrqzJoFvYjjhwH7Y36APs&#10;K6l7HEK4aeUqimJpsOHQUGNH+5rKz9PNKDgmXf5e2O+hap+vx8vLZf10XnulHmZjvgHhafT/4j93&#10;ocP8x2QVw+874Qa5+wEAAP//AwBQSwECLQAUAAYACAAAACEA2+H2y+4AAACFAQAAEwAAAAAAAAAA&#10;AAAAAAAAAAAAW0NvbnRlbnRfVHlwZXNdLnhtbFBLAQItABQABgAIAAAAIQBa9CxbvwAAABUBAAAL&#10;AAAAAAAAAAAAAAAAAB8BAABfcmVscy8ucmVsc1BLAQItABQABgAIAAAAIQBCmQeixQAAAN4AAAAP&#10;AAAAAAAAAAAAAAAAAAcCAABkcnMvZG93bnJldi54bWxQSwUGAAAAAAMAAwC3AAAA+QIAAAAA&#10;" filled="f" stroked="f">
                  <v:textbox inset="0,0,0,0">
                    <w:txbxContent>
                      <w:p w14:paraId="739EB544" w14:textId="77777777" w:rsidR="00991344" w:rsidRDefault="00991344">
                        <w:pPr>
                          <w:spacing w:after="160" w:line="259" w:lineRule="auto"/>
                          <w:ind w:left="0" w:right="0" w:firstLine="0"/>
                          <w:jc w:val="left"/>
                        </w:pPr>
                        <w:r>
                          <w:rPr>
                            <w:rFonts w:ascii="Arial" w:eastAsia="Arial" w:hAnsi="Arial" w:cs="Arial"/>
                            <w:sz w:val="32"/>
                          </w:rPr>
                          <w:t xml:space="preserve"> </w:t>
                        </w:r>
                      </w:p>
                    </w:txbxContent>
                  </v:textbox>
                </v:rect>
                <v:shape id="Shape 15829" o:spid="_x0000_s1028" style="position:absolute;left:13303;top:11404;width:12;height:2286;visibility:visible;mso-wrap-style:square;v-text-anchor:top" coordsize="12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f2xAAAAN4AAAAPAAAAZHJzL2Rvd25yZXYueG1sRE/JasMw&#10;EL0X8g9iAr3VslMSHDdKKIWC6SHQxDnkNljjhVojY6le/r4qFHqbx1vncJpNJ0YaXGtZQRLFIIhL&#10;q1uuFRTX96cUhPPIGjvLpGAhB6fj6uGAmbYTf9J48bUIIewyVNB432dSurIhgy6yPXHgKjsY9AEO&#10;tdQDTiHcdHITxztpsOXQ0GBPbw2VX5dvo+C5viUflaHxdt+RXs5Jbop9rtTjen59AeFp9v/iP3eu&#10;w/xtutnD7zvhBnn8AQAA//8DAFBLAQItABQABgAIAAAAIQDb4fbL7gAAAIUBAAATAAAAAAAAAAAA&#10;AAAAAAAAAABbQ29udGVudF9UeXBlc10ueG1sUEsBAi0AFAAGAAgAAAAhAFr0LFu/AAAAFQEAAAsA&#10;AAAAAAAAAAAAAAAAHwEAAF9yZWxzLy5yZWxzUEsBAi0AFAAGAAgAAAAhADRlV/bEAAAA3gAAAA8A&#10;AAAAAAAAAAAAAAAABwIAAGRycy9kb3ducmV2LnhtbFBLBQYAAAAAAwADALcAAAD4AgAAAAA=&#10;" path="m,228600l1270,e" filled="f" strokeweight="2.25pt">
                  <v:path arrowok="t" textboxrect="0,0,1270,228600"/>
                </v:shape>
                <v:shape id="Shape 15830" o:spid="_x0000_s1029" style="position:absolute;left:13303;top:4565;width:12;height:2280;visibility:visible;mso-wrap-style:square;v-text-anchor:top" coordsize="1270,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tyAAAAN4AAAAPAAAAZHJzL2Rvd25yZXYueG1sRI9Ba8JA&#10;EIXvBf/DMoXe6sZKi42uIrZCUUqp7aHehuw0iWZnw+5q4r93DoXe5jHvezNvtuhdo84UYu3ZwGiY&#10;gSIuvK25NPD9tb6fgIoJ2WLjmQxcKMJiPriZYW59x5903qVSSQjHHA1UKbW51rGoyGEc+pZYdr8+&#10;OEwiQ6ltwE7CXaMfsuxJO6xZLlTY0qqi4rg7OXmj/+gO9Dyi5etLaLfj7Od9s/fG3N32yymoRH36&#10;N//Rb1a4x8lYCkgdmUHPrwAAAP//AwBQSwECLQAUAAYACAAAACEA2+H2y+4AAACFAQAAEwAAAAAA&#10;AAAAAAAAAAAAAAAAW0NvbnRlbnRfVHlwZXNdLnhtbFBLAQItABQABgAIAAAAIQBa9CxbvwAAABUB&#10;AAALAAAAAAAAAAAAAAAAAB8BAABfcmVscy8ucmVsc1BLAQItABQABgAIAAAAIQAZo/mtyAAAAN4A&#10;AAAPAAAAAAAAAAAAAAAAAAcCAABkcnMvZG93bnJldi54bWxQSwUGAAAAAAMAAwC3AAAA/AIAAAAA&#10;" path="m,227965l1270,e" filled="f" strokeweight="2.25pt">
                  <v:path arrowok="t" textboxrect="0,0,1270,227965"/>
                </v:shape>
                <v:shape id="Shape 15831" o:spid="_x0000_s1030" style="position:absolute;width:26606;height:4565;visibility:visible;mso-wrap-style:square;v-text-anchor:top" coordsize="266065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tZxgAAAN4AAAAPAAAAZHJzL2Rvd25yZXYueG1sRE9Na8JA&#10;EL0L/odlhN50k4rFRlcpgtiWCjUt1eOQHZNgdjZktzH117tCwds83ufMl52pREuNKy0riEcRCOLM&#10;6pJzBd9f6+EUhPPIGivLpOCPHCwX/d4cE23PvKM29bkIIewSVFB4XydSuqwgg25ka+LAHW1j0AfY&#10;5FI3eA7hppKPUfQkDZYcGgqsaVVQdkp/jYL9z9Z3n/vL+vn97SDLjzbV8Wal1MOge5mB8NT5u/jf&#10;/arD/Ml0HMPtnXCDXFwBAAD//wMAUEsBAi0AFAAGAAgAAAAhANvh9svuAAAAhQEAABMAAAAAAAAA&#10;AAAAAAAAAAAAAFtDb250ZW50X1R5cGVzXS54bWxQSwECLQAUAAYACAAAACEAWvQsW78AAAAVAQAA&#10;CwAAAAAAAAAAAAAAAAAfAQAAX3JlbHMvLnJlbHNQSwECLQAUAAYACAAAACEATxV7WcYAAADeAAAA&#10;DwAAAAAAAAAAAAAAAAAHAgAAZHJzL2Rvd25yZXYueG1sUEsFBgAAAAADAAMAtwAAAPoCAAAAAA==&#10;" path="m76073,l2584577,v42037,,76073,34036,76073,76073l2660650,380492v,42037,-34036,76073,-76073,76073l76073,456565c34036,456565,,422529,,380492l,76073c,34036,34036,,76073,xe" stroked="f" strokeweight="0">
                  <v:path arrowok="t" textboxrect="0,0,2660650,456565"/>
                </v:shape>
                <v:shape id="Shape 15832" o:spid="_x0000_s1031" style="position:absolute;width:26606;height:4565;visibility:visible;mso-wrap-style:square;v-text-anchor:top" coordsize="266065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BxwAAAN4AAAAPAAAAZHJzL2Rvd25yZXYueG1sRE/basJA&#10;EH0v+A/LCH0pujFijTEbKQWhhYL1guDbkB2T0OxsyG419evdQqFvczjXyVa9acSFOldbVjAZRyCI&#10;C6trLhUc9utRAsJ5ZI2NZVLwQw5W+eAhw1TbK2/psvOlCCHsUlRQed+mUrqiIoNubFviwJ1tZ9AH&#10;2JVSd3gN4aaRcRQ9S4M1h4YKW3qtqPjafRsFyfYWTRfz46fk8/tTfNqs5cdsotTjsH9ZgvDU+3/x&#10;n/tNh/mzZBrD7zvhBpnfAQAA//8DAFBLAQItABQABgAIAAAAIQDb4fbL7gAAAIUBAAATAAAAAAAA&#10;AAAAAAAAAAAAAABbQ29udGVudF9UeXBlc10ueG1sUEsBAi0AFAAGAAgAAAAhAFr0LFu/AAAAFQEA&#10;AAsAAAAAAAAAAAAAAAAAHwEAAF9yZWxzLy5yZWxzUEsBAi0AFAAGAAgAAAAhAGv7M8HHAAAA3gAA&#10;AA8AAAAAAAAAAAAAAAAABwIAAGRycy9kb3ducmV2LnhtbFBLBQYAAAAAAwADALcAAAD7AgAAAAA=&#10;" path="m76073,c34036,,,34036,,76073l,380492v,42037,34036,76073,76073,76073l2584577,456565v42037,,76073,-34036,76073,-76073l2660650,76073c2660650,34036,2626614,,2584577,l76073,xe" filled="f">
                  <v:stroke endcap="round"/>
                  <v:path arrowok="t" textboxrect="0,0,2660650,456565"/>
                </v:shape>
                <v:rect id="Rectangle 15833" o:spid="_x0000_s1032" style="position:absolute;left:9855;top:305;width:920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LnxAAAAN4AAAAPAAAAZHJzL2Rvd25yZXYueG1sRE9Li8Iw&#10;EL4L+x/CCHvT1JWVWo0i+0CPvkC9Dc3YFptJabK26683guBtPr7nTOetKcWValdYVjDoRyCIU6sL&#10;zhTsd7+9GITzyBpLy6TgnxzMZ2+dKSbaNryh69ZnIoSwS1BB7n2VSOnSnAy6vq2IA3e2tUEfYJ1J&#10;XWMTwk0pP6JoJA0WHBpyrOgrp/Sy/TMKlnG1OK7srcnKn9PysD6Mv3djr9R7t11MQHhq/Uv8dK90&#10;mP8ZD4fweCfcIGd3AAAA//8DAFBLAQItABQABgAIAAAAIQDb4fbL7gAAAIUBAAATAAAAAAAAAAAA&#10;AAAAAAAAAABbQ29udGVudF9UeXBlc10ueG1sUEsBAi0AFAAGAAgAAAAhAFr0LFu/AAAAFQEAAAsA&#10;AAAAAAAAAAAAAAAAHwEAAF9yZWxzLy5yZWxzUEsBAi0AFAAGAAgAAAAhANc3MufEAAAA3gAAAA8A&#10;AAAAAAAAAAAAAAAABwIAAGRycy9kb3ducmV2LnhtbFBLBQYAAAAAAwADALcAAAD4AgAAAAA=&#10;" filled="f" stroked="f">
                  <v:textbox inset="0,0,0,0">
                    <w:txbxContent>
                      <w:p w14:paraId="5F0524F7" w14:textId="77777777" w:rsidR="00991344" w:rsidRDefault="00991344">
                        <w:pPr>
                          <w:spacing w:after="160" w:line="259" w:lineRule="auto"/>
                          <w:ind w:left="0" w:right="0" w:firstLine="0"/>
                          <w:jc w:val="left"/>
                        </w:pPr>
                        <w:r>
                          <w:rPr>
                            <w:rFonts w:ascii="Arial" w:eastAsia="Arial" w:hAnsi="Arial" w:cs="Arial"/>
                          </w:rPr>
                          <w:t>Trustees</w:t>
                        </w:r>
                      </w:p>
                    </w:txbxContent>
                  </v:textbox>
                </v:rect>
                <v:rect id="Rectangle 15834" o:spid="_x0000_s1033" style="position:absolute;left:16776;top:305;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qTxQAAAN4AAAAPAAAAZHJzL2Rvd25yZXYueG1sRE9La8JA&#10;EL4X/A/LCN7qRm0lRlcRbdFjfYB6G7JjEszOhuzWpP31rlDobT6+58wWrSnFnWpXWFYw6EcgiFOr&#10;C84UHA+frzEI55E1lpZJwQ85WMw7LzNMtG14R/e9z0QIYZeggtz7KpHSpTkZdH1bEQfuamuDPsA6&#10;k7rGJoSbUg6jaCwNFhwacqxolVN6238bBZu4Wp639rfJyo/L5vR1mqwPE69Ur9supyA8tf5f/Ofe&#10;6jD/PR69wfOdcIOcPwAAAP//AwBQSwECLQAUAAYACAAAACEA2+H2y+4AAACFAQAAEwAAAAAAAAAA&#10;AAAAAAAAAAAAW0NvbnRlbnRfVHlwZXNdLnhtbFBLAQItABQABgAIAAAAIQBa9CxbvwAAABUBAAAL&#10;AAAAAAAAAAAAAAAAAB8BAABfcmVscy8ucmVsc1BLAQItABQABgAIAAAAIQBY3qqTxQAAAN4AAAAP&#10;AAAAAAAAAAAAAAAAAAcCAABkcnMvZG93bnJldi54bWxQSwUGAAAAAAMAAwC3AAAA+QIAAAAA&#10;" filled="f" stroked="f">
                  <v:textbox inset="0,0,0,0">
                    <w:txbxContent>
                      <w:p w14:paraId="270CCFCE" w14:textId="77777777" w:rsidR="00991344" w:rsidRDefault="00991344">
                        <w:pPr>
                          <w:spacing w:after="160" w:line="259" w:lineRule="auto"/>
                          <w:ind w:left="0" w:right="0" w:firstLine="0"/>
                          <w:jc w:val="left"/>
                        </w:pPr>
                        <w:r>
                          <w:rPr>
                            <w:rFonts w:ascii="Arial" w:eastAsia="Arial" w:hAnsi="Arial" w:cs="Arial"/>
                          </w:rPr>
                          <w:t xml:space="preserve"> </w:t>
                        </w:r>
                      </w:p>
                    </w:txbxContent>
                  </v:textbox>
                </v:rect>
                <v:rect id="Rectangle 15835" o:spid="_x0000_s1034" style="position:absolute;left:13314;top:2366;width:259;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g8IxQAAAN4AAAAPAAAAZHJzL2Rvd25yZXYueG1sRE9Na8JA&#10;EL0X+h+WKXhrNrVYYnQVqS161FhIvQ3ZMQlmZ0N2NWl/fVcoeJvH+5z5cjCNuFLnassKXqIYBHFh&#10;dc2lgq/D53MCwnlkjY1lUvBDDpaLx4c5ptr2vKdr5ksRQtilqKDyvk2ldEVFBl1kW+LAnWxn0AfY&#10;lVJ32Idw08hxHL9JgzWHhgpbeq+oOGcXo2CTtKvvrf3ty+bjuMl3+XR9mHqlRk/DagbC0+Dv4n/3&#10;Vof5k+R1Ard3wg1y8QcAAP//AwBQSwECLQAUAAYACAAAACEA2+H2y+4AAACFAQAAEwAAAAAAAAAA&#10;AAAAAAAAAAAAW0NvbnRlbnRfVHlwZXNdLnhtbFBLAQItABQABgAIAAAAIQBa9CxbvwAAABUBAAAL&#10;AAAAAAAAAAAAAAAAAB8BAABfcmVscy8ucmVsc1BLAQItABQABgAIAAAAIQA3kg8IxQAAAN4AAAAP&#10;AAAAAAAAAAAAAAAAAAcCAABkcnMvZG93bnJldi54bWxQSwUGAAAAAAMAAwC3AAAA+QIAAAAA&#10;" filled="f" stroked="f">
                  <v:textbox inset="0,0,0,0">
                    <w:txbxContent>
                      <w:p w14:paraId="04EF8C65" w14:textId="77777777" w:rsidR="00991344" w:rsidRDefault="00991344">
                        <w:pPr>
                          <w:spacing w:after="160" w:line="259" w:lineRule="auto"/>
                          <w:ind w:left="0" w:right="0" w:firstLine="0"/>
                          <w:jc w:val="left"/>
                        </w:pPr>
                        <w:r>
                          <w:rPr>
                            <w:rFonts w:ascii="Arial" w:eastAsia="Arial" w:hAnsi="Arial" w:cs="Arial"/>
                            <w:sz w:val="11"/>
                          </w:rPr>
                          <w:t xml:space="preserve"> </w:t>
                        </w:r>
                      </w:p>
                    </w:txbxContent>
                  </v:textbox>
                </v:rect>
                <v:shape id="Shape 15836" o:spid="_x0000_s1035" style="position:absolute;top:6845;width:26606;height:4559;visibility:visible;mso-wrap-style:square;v-text-anchor:top" coordsize="266065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REwwAAAN4AAAAPAAAAZHJzL2Rvd25yZXYueG1sRE9La8JA&#10;EL4L/odlhN50o7YSoquIoJQepLFevA3ZyQOzsyG7mrS/3hWE3ubje85q05ta3Kl1lWUF00kEgjiz&#10;uuJCwflnP45BOI+ssbZMCn7JwWY9HKww0bbjlO4nX4gQwi5BBaX3TSKly0oy6Ca2IQ5cbluDPsC2&#10;kLrFLoSbWs6iaCENVhwaSmxoV1J2Pd2MglR+47F/z7s4J1ebQ3rJv/4apd5G/XYJwlPv/8Uv96cO&#10;8z/i+QKe74Qb5PoBAAD//wMAUEsBAi0AFAAGAAgAAAAhANvh9svuAAAAhQEAABMAAAAAAAAAAAAA&#10;AAAAAAAAAFtDb250ZW50X1R5cGVzXS54bWxQSwECLQAUAAYACAAAACEAWvQsW78AAAAVAQAACwAA&#10;AAAAAAAAAAAAAAAfAQAAX3JlbHMvLnJlbHNQSwECLQAUAAYACAAAACEAlb/URMMAAADeAAAADwAA&#10;AAAAAAAAAAAAAAAHAgAAZHJzL2Rvd25yZXYueG1sUEsFBgAAAAADAAMAtwAAAPcCAAAAAA==&#10;" path="m75946,l2584704,v41910,,75946,34036,75946,75946l2660650,379984v,41910,-34036,75946,-75946,75946l75946,455930c34036,455930,,421894,,379984l,75946c,34036,34036,,75946,xe" stroked="f" strokeweight="0">
                  <v:stroke endcap="round"/>
                  <v:path arrowok="t" textboxrect="0,0,2660650,455930"/>
                </v:shape>
                <v:shape id="Shape 15837" o:spid="_x0000_s1036" style="position:absolute;top:6845;width:26606;height:4559;visibility:visible;mso-wrap-style:square;v-text-anchor:top" coordsize="266065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jxQAAAN4AAAAPAAAAZHJzL2Rvd25yZXYueG1sRE/fa8Iw&#10;EH4f+D+EG/g20+mm0hlFBMXBZLTq+9nc2mJzKUnUur9+GQz2dh/fz5stOtOIKzlfW1bwPEhAEBdW&#10;11wqOOzXT1MQPiBrbCyTgjt5WMx7DzNMtb1xRtc8lCKGsE9RQRVCm0rpi4oM+oFtiSP3ZZ3BEKEr&#10;pXZ4i+GmkcMkGUuDNceGCltaVVSc84tR8NG40+d3XlyyF7k7+PvRde+biVL9x275BiJQF/7Ff+6t&#10;jvNfp6MJ/L4Tb5DzHwAAAP//AwBQSwECLQAUAAYACAAAACEA2+H2y+4AAACFAQAAEwAAAAAAAAAA&#10;AAAAAAAAAAAAW0NvbnRlbnRfVHlwZXNdLnhtbFBLAQItABQABgAIAAAAIQBa9CxbvwAAABUBAAAL&#10;AAAAAAAAAAAAAAAAAB8BAABfcmVscy8ucmVsc1BLAQItABQABgAIAAAAIQAd//5jxQAAAN4AAAAP&#10;AAAAAAAAAAAAAAAAAAcCAABkcnMvZG93bnJldi54bWxQSwUGAAAAAAMAAwC3AAAA+QIAAAAA&#10;" path="m75946,c34036,,,34036,,75946l,379984v,41910,34036,75946,75946,75946l2584704,455930v41910,,75946,-34036,75946,-75946l2660650,75946c2660650,34036,2626614,,2584704,l75946,xe" filled="f">
                  <v:stroke endcap="round"/>
                  <v:path arrowok="t" textboxrect="0,0,2660650,455930"/>
                </v:shape>
                <v:rect id="Rectangle 15838" o:spid="_x0000_s1037" style="position:absolute;left:8224;top:7163;width:135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6CWyAAAAN4AAAAPAAAAZHJzL2Rvd25yZXYueG1sRI9Ba8JA&#10;EIXvBf/DMkJvdWPFElNXEavo0aqgvQ3ZaRKanQ3ZrUn7651DobcZ3pv3vpkve1erG7Wh8mxgPEpA&#10;EefeVlwYOJ+2TymoEJEt1p7JwA8FWC4GD3PMrO/4nW7HWCgJ4ZChgTLGJtM65CU5DCPfEIv26VuH&#10;Uda20LbFTsJdrZ+T5EU7rFgaSmxoXVL+dfx2BnZps7ru/W9X1JuP3eVwmb2dZtGYx2G/egUVqY//&#10;5r/rvRX8aToRXnlHZtCLOwAAAP//AwBQSwECLQAUAAYACAAAACEA2+H2y+4AAACFAQAAEwAAAAAA&#10;AAAAAAAAAAAAAAAAW0NvbnRlbnRfVHlwZXNdLnhtbFBLAQItABQABgAIAAAAIQBa9CxbvwAAABUB&#10;AAALAAAAAAAAAAAAAAAAAB8BAABfcmVscy8ucmVsc1BLAQItABQABgAIAAAAIQDZk6CWyAAAAN4A&#10;AAAPAAAAAAAAAAAAAAAAAAcCAABkcnMvZG93bnJldi54bWxQSwUGAAAAAAMAAwC3AAAA/AIAAAAA&#10;" filled="f" stroked="f">
                  <v:textbox inset="0,0,0,0">
                    <w:txbxContent>
                      <w:p w14:paraId="465BF6A9" w14:textId="77777777" w:rsidR="00991344" w:rsidRDefault="00991344">
                        <w:pPr>
                          <w:spacing w:after="160" w:line="259" w:lineRule="auto"/>
                          <w:ind w:left="0" w:right="0" w:firstLine="0"/>
                          <w:jc w:val="left"/>
                        </w:pPr>
                        <w:r>
                          <w:rPr>
                            <w:rFonts w:ascii="Arial" w:eastAsia="Arial" w:hAnsi="Arial" w:cs="Arial"/>
                          </w:rPr>
                          <w:t>Headteacher</w:t>
                        </w:r>
                      </w:p>
                    </w:txbxContent>
                  </v:textbox>
                </v:rect>
                <v:rect id="Rectangle 15839" o:spid="_x0000_s1038" style="position:absolute;left:18407;top:7163;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wUNxQAAAN4AAAAPAAAAZHJzL2Rvd25yZXYueG1sRE9La8JA&#10;EL4L/Q/LFLzpphUlSV1FqqJHHwXb25CdJqHZ2ZBdTfTXu4LQ23x8z5nOO1OJCzWutKzgbRiBIM6s&#10;LjlX8HVcD2IQziNrrCyTgis5mM9eelNMtW15T5eDz0UIYZeigsL7OpXSZQUZdENbEwfu1zYGfYBN&#10;LnWDbQg3lXyPook0WHJoKLCmz4Kyv8PZKNjE9eJ7a29tXq1+NqfdKVkeE69U/7VbfIDw1Pl/8dO9&#10;1WH+OB4l8Hgn3CBndwAAAP//AwBQSwECLQAUAAYACAAAACEA2+H2y+4AAACFAQAAEwAAAAAAAAAA&#10;AAAAAAAAAAAAW0NvbnRlbnRfVHlwZXNdLnhtbFBLAQItABQABgAIAAAAIQBa9CxbvwAAABUBAAAL&#10;AAAAAAAAAAAAAAAAAB8BAABfcmVscy8ucmVsc1BLAQItABQABgAIAAAAIQC23wUNxQAAAN4AAAAP&#10;AAAAAAAAAAAAAAAAAAcCAABkcnMvZG93bnJldi54bWxQSwUGAAAAAAMAAwC3AAAA+QIAAAAA&#10;" filled="f" stroked="f">
                  <v:textbox inset="0,0,0,0">
                    <w:txbxContent>
                      <w:p w14:paraId="508E01CB" w14:textId="77777777" w:rsidR="00991344" w:rsidRDefault="00991344">
                        <w:pPr>
                          <w:spacing w:after="160" w:line="259" w:lineRule="auto"/>
                          <w:ind w:left="0" w:right="0" w:firstLine="0"/>
                          <w:jc w:val="left"/>
                        </w:pPr>
                        <w:r>
                          <w:rPr>
                            <w:rFonts w:ascii="Arial" w:eastAsia="Arial" w:hAnsi="Arial" w:cs="Arial"/>
                          </w:rPr>
                          <w:t xml:space="preserve"> </w:t>
                        </w:r>
                      </w:p>
                    </w:txbxContent>
                  </v:textbox>
                </v:rect>
                <v:rect id="Rectangle 15840" o:spid="_x0000_s1039" style="position:absolute;left:13314;top:9209;width:259;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tyAAAAN4AAAAPAAAAZHJzL2Rvd25yZXYueG1sRI9Ba8JA&#10;EIXvBf/DMkJvdWPRElNXEavo0aqgvQ3ZaRKanQ3ZrUn7651DobcZ5s1775sve1erG7Wh8mxgPEpA&#10;EefeVlwYOJ+2TymoEJEt1p7JwA8FWC4GD3PMrO/4nW7HWCgx4ZChgTLGJtM65CU5DCPfEMvt07cO&#10;o6xtoW2LnZi7Wj8nyYt2WLEklNjQuqT86/jtDOzSZnXd+9+uqDcfu8vhMns7zaIxj8N+9QoqUh//&#10;xX/feyv1p+lEAARHZtCLOwAAAP//AwBQSwECLQAUAAYACAAAACEA2+H2y+4AAACFAQAAEwAAAAAA&#10;AAAAAAAAAAAAAAAAW0NvbnRlbnRfVHlwZXNdLnhtbFBLAQItABQABgAIAAAAIQBa9CxbvwAAABUB&#10;AAALAAAAAAAAAAAAAAAAAB8BAABfcmVscy8ucmVsc1BLAQItABQABgAIAAAAIQB/49/tyAAAAN4A&#10;AAAPAAAAAAAAAAAAAAAAAAcCAABkcnMvZG93bnJldi54bWxQSwUGAAAAAAMAAwC3AAAA/AIAAAAA&#10;" filled="f" stroked="f">
                  <v:textbox inset="0,0,0,0">
                    <w:txbxContent>
                      <w:p w14:paraId="3DFB87A5" w14:textId="77777777" w:rsidR="00991344" w:rsidRDefault="00991344">
                        <w:pPr>
                          <w:spacing w:after="160" w:line="259" w:lineRule="auto"/>
                          <w:ind w:left="0" w:right="0" w:firstLine="0"/>
                          <w:jc w:val="left"/>
                        </w:pPr>
                        <w:r>
                          <w:rPr>
                            <w:rFonts w:ascii="Arial" w:eastAsia="Arial" w:hAnsi="Arial" w:cs="Arial"/>
                            <w:sz w:val="11"/>
                          </w:rPr>
                          <w:t xml:space="preserve"> </w:t>
                        </w:r>
                      </w:p>
                    </w:txbxContent>
                  </v:textbox>
                </v:rect>
                <v:shape id="Shape 15841" o:spid="_x0000_s1040" style="position:absolute;top:13690;width:26606;height:4559;visibility:visible;mso-wrap-style:square;v-text-anchor:top" coordsize="266065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DxxQAAAN4AAAAPAAAAZHJzL2Rvd25yZXYueG1sRE/fa8Iw&#10;EH4X9j+EG+xNU0en0hlFhI0NHGLn3m/N2RabS0lirfvrzUDw7T6+nzdf9qYRHTlfW1YwHiUgiAur&#10;ay4V7L/fhjMQPiBrbCyTggt5WC4eBnPMtD3zjro8lCKGsM9QQRVCm0npi4oM+pFtiSN3sM5giNCV&#10;Ujs8x3DTyOckmUiDNceGCltaV1Qc85NRsGnc7/YvL067VH7t/eXH9Z/vU6WeHvvVK4hAfbiLb+4P&#10;Hee/zNIx/L8Tb5CLKwAAAP//AwBQSwECLQAUAAYACAAAACEA2+H2y+4AAACFAQAAEwAAAAAAAAAA&#10;AAAAAAAAAAAAW0NvbnRlbnRfVHlwZXNdLnhtbFBLAQItABQABgAIAAAAIQBa9CxbvwAAABUBAAAL&#10;AAAAAAAAAAAAAAAAAB8BAABfcmVscy8ucmVsc1BLAQItABQABgAIAAAAIQClXLDxxQAAAN4AAAAP&#10;AAAAAAAAAAAAAAAAAAcCAABkcnMvZG93bnJldi54bWxQSwUGAAAAAAMAAwC3AAAA+QIAAAAA&#10;" path="m75946,c34036,,,34036,,75946l,379984v,41910,34036,75946,75946,75946l2584704,455930v41910,,75946,-34036,75946,-75946l2660650,75946c2660650,34036,2626614,,2584704,l75946,xe" filled="f">
                  <v:stroke endcap="round"/>
                  <v:path arrowok="t" textboxrect="0,0,2660650,455930"/>
                </v:shape>
                <v:rect id="Rectangle 15842" o:spid="_x0000_s1041" style="position:absolute;left:6548;top:14008;width:18646;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QBxQAAAN4AAAAPAAAAZHJzL2Rvd25yZXYueG1sRE9Na8JA&#10;EL0X+h+WKfTWbCpVYnQVaSt61FhIvQ3ZaRKanQ3Z1cT++q4geJvH+5z5cjCNOFPnassKXqMYBHFh&#10;dc2lgq/D+iUB4TyyxsYyKbiQg+Xi8WGOqbY97+mc+VKEEHYpKqi8b1MpXVGRQRfZljhwP7Yz6APs&#10;Sqk77EO4aeQojifSYM2hocKW3isqfrOTUbBJ2tX31v71ZfN53OS7fPpxmHqlnp+G1QyEp8HfxTf3&#10;Vof54+RtBNd3wg1y8Q8AAP//AwBQSwECLQAUAAYACAAAACEA2+H2y+4AAACFAQAAEwAAAAAAAAAA&#10;AAAAAAAAAAAAW0NvbnRlbnRfVHlwZXNdLnhtbFBLAQItABQABgAIAAAAIQBa9CxbvwAAABUBAAAL&#10;AAAAAAAAAAAAAAAAAB8BAABfcmVscy8ucmVsc1BLAQItABQABgAIAAAAIQDgfeQBxQAAAN4AAAAP&#10;AAAAAAAAAAAAAAAAAAcCAABkcnMvZG93bnJldi54bWxQSwUGAAAAAAMAAwC3AAAA+QIAAAAA&#10;" filled="f" stroked="f">
                  <v:textbox inset="0,0,0,0">
                    <w:txbxContent>
                      <w:p w14:paraId="1FBA4820" w14:textId="77777777" w:rsidR="00991344" w:rsidRDefault="00991344">
                        <w:pPr>
                          <w:spacing w:after="160" w:line="259" w:lineRule="auto"/>
                          <w:ind w:left="0" w:right="0" w:firstLine="0"/>
                          <w:jc w:val="left"/>
                        </w:pPr>
                        <w:r>
                          <w:rPr>
                            <w:rFonts w:ascii="Arial" w:eastAsia="Arial" w:hAnsi="Arial" w:cs="Arial"/>
                          </w:rPr>
                          <w:t xml:space="preserve">School Secretary </w:t>
                        </w:r>
                      </w:p>
                    </w:txbxContent>
                  </v:textbox>
                </v:rect>
                <w10:anchorlock/>
              </v:group>
            </w:pict>
          </mc:Fallback>
        </mc:AlternateContent>
      </w:r>
    </w:p>
    <w:p w14:paraId="2D1D39DC" w14:textId="77777777" w:rsidR="00725D05" w:rsidRDefault="00DB20D9">
      <w:pPr>
        <w:spacing w:after="93" w:line="259" w:lineRule="auto"/>
        <w:ind w:left="0" w:right="2459" w:firstLine="0"/>
        <w:jc w:val="left"/>
      </w:pPr>
      <w:r>
        <w:rPr>
          <w:rFonts w:ascii="Arial" w:eastAsia="Arial" w:hAnsi="Arial" w:cs="Arial"/>
          <w:b/>
        </w:rPr>
        <w:t xml:space="preserve"> </w:t>
      </w:r>
    </w:p>
    <w:p w14:paraId="55417A9F" w14:textId="77777777" w:rsidR="00725D05" w:rsidRDefault="00DB20D9">
      <w:pPr>
        <w:spacing w:after="0" w:line="259" w:lineRule="auto"/>
        <w:ind w:left="0" w:right="0" w:firstLine="0"/>
        <w:jc w:val="left"/>
      </w:pPr>
      <w:r>
        <w:rPr>
          <w:rFonts w:ascii="Arial" w:eastAsia="Arial" w:hAnsi="Arial" w:cs="Arial"/>
          <w:b/>
        </w:rPr>
        <w:t xml:space="preserve"> </w:t>
      </w:r>
    </w:p>
    <w:p w14:paraId="4C0A0D76" w14:textId="77777777" w:rsidR="00725D05" w:rsidRPr="00317E0E" w:rsidRDefault="00DB20D9">
      <w:pPr>
        <w:pStyle w:val="Heading2"/>
        <w:spacing w:after="188" w:line="249" w:lineRule="auto"/>
        <w:ind w:left="287" w:right="286"/>
        <w:jc w:val="center"/>
        <w:rPr>
          <w:rFonts w:asciiTheme="minorHAnsi" w:hAnsiTheme="minorHAnsi" w:cstheme="minorHAnsi"/>
          <w:color w:val="0070C0"/>
        </w:rPr>
      </w:pPr>
      <w:r w:rsidRPr="00317E0E">
        <w:rPr>
          <w:rFonts w:asciiTheme="minorHAnsi" w:hAnsiTheme="minorHAnsi" w:cstheme="minorHAnsi"/>
          <w:color w:val="0070C0"/>
          <w:sz w:val="30"/>
        </w:rPr>
        <w:t xml:space="preserve">Health and Safety Management Responsibilities </w:t>
      </w:r>
    </w:p>
    <w:p w14:paraId="38B350B1" w14:textId="77777777" w:rsidR="00725D05" w:rsidRPr="00317E0E" w:rsidRDefault="00DB20D9">
      <w:pPr>
        <w:spacing w:after="210"/>
        <w:ind w:right="12"/>
        <w:rPr>
          <w:rFonts w:asciiTheme="minorHAnsi" w:hAnsiTheme="minorHAnsi" w:cstheme="minorHAnsi"/>
          <w:sz w:val="24"/>
          <w:szCs w:val="24"/>
        </w:rPr>
      </w:pPr>
      <w:r w:rsidRPr="00317E0E">
        <w:rPr>
          <w:rFonts w:asciiTheme="minorHAnsi" w:hAnsiTheme="minorHAnsi" w:cstheme="minorHAnsi"/>
          <w:sz w:val="24"/>
          <w:szCs w:val="24"/>
        </w:rPr>
        <w:t xml:space="preserve">The Trustees have recognised that they retain overall responsibility for health and safety matters.  They also recognise that the business needs to </w:t>
      </w:r>
      <w:proofErr w:type="gramStart"/>
      <w:r w:rsidRPr="00317E0E">
        <w:rPr>
          <w:rFonts w:asciiTheme="minorHAnsi" w:hAnsiTheme="minorHAnsi" w:cstheme="minorHAnsi"/>
          <w:sz w:val="24"/>
          <w:szCs w:val="24"/>
        </w:rPr>
        <w:t>take action</w:t>
      </w:r>
      <w:proofErr w:type="gramEnd"/>
      <w:r w:rsidRPr="00317E0E">
        <w:rPr>
          <w:rFonts w:asciiTheme="minorHAnsi" w:hAnsiTheme="minorHAnsi" w:cstheme="minorHAnsi"/>
          <w:sz w:val="24"/>
          <w:szCs w:val="24"/>
        </w:rPr>
        <w:t xml:space="preserve"> in respect of the key points listed here. In managing these matters emphasis is placed on managers and supervisors for recognising hazards and potential risks and then taking steps to minimise their effects on employees and others.</w:t>
      </w:r>
      <w:r w:rsidRPr="00317E0E">
        <w:rPr>
          <w:rFonts w:asciiTheme="minorHAnsi" w:hAnsiTheme="minorHAnsi" w:cstheme="minorHAnsi"/>
          <w:b/>
          <w:sz w:val="24"/>
          <w:szCs w:val="24"/>
        </w:rPr>
        <w:t xml:space="preserve"> </w:t>
      </w:r>
    </w:p>
    <w:p w14:paraId="522B748F" w14:textId="77777777" w:rsidR="00725D05" w:rsidRPr="00317E0E" w:rsidRDefault="00DB20D9">
      <w:pPr>
        <w:pStyle w:val="Heading3"/>
        <w:spacing w:after="37"/>
        <w:ind w:left="-5"/>
        <w:rPr>
          <w:color w:val="0070C0"/>
        </w:rPr>
      </w:pPr>
      <w:r w:rsidRPr="00317E0E">
        <w:rPr>
          <w:color w:val="0070C0"/>
        </w:rPr>
        <w:t>General</w:t>
      </w:r>
      <w:r w:rsidRPr="00317E0E">
        <w:rPr>
          <w:b w:val="0"/>
          <w:color w:val="0070C0"/>
        </w:rPr>
        <w:t xml:space="preserve"> </w:t>
      </w:r>
    </w:p>
    <w:p w14:paraId="68237F1E"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Provide and resource an effective health and safety management system. </w:t>
      </w:r>
    </w:p>
    <w:p w14:paraId="34D094B1"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proofErr w:type="gramStart"/>
      <w:r w:rsidRPr="00317E0E">
        <w:rPr>
          <w:rFonts w:asciiTheme="minorHAnsi" w:hAnsiTheme="minorHAnsi" w:cstheme="minorHAnsi"/>
          <w:sz w:val="24"/>
          <w:szCs w:val="24"/>
        </w:rPr>
        <w:t>Make arrangements</w:t>
      </w:r>
      <w:proofErr w:type="gramEnd"/>
      <w:r w:rsidRPr="00317E0E">
        <w:rPr>
          <w:rFonts w:asciiTheme="minorHAnsi" w:hAnsiTheme="minorHAnsi" w:cstheme="minorHAnsi"/>
          <w:sz w:val="24"/>
          <w:szCs w:val="24"/>
        </w:rPr>
        <w:t xml:space="preserve"> to consult with employees on health and safety matters. </w:t>
      </w:r>
      <w:r w:rsidRPr="00317E0E">
        <w:rPr>
          <w:rFonts w:asciiTheme="minorHAnsi" w:hAnsiTheme="minorHAnsi" w:cstheme="minorHAnsi"/>
          <w:b/>
          <w:sz w:val="24"/>
          <w:szCs w:val="24"/>
        </w:rPr>
        <w:t xml:space="preserve"> </w:t>
      </w:r>
    </w:p>
    <w:p w14:paraId="40E50844"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Arrange and maintain appropriate Employers’ Liability Insurance cover. </w:t>
      </w:r>
    </w:p>
    <w:p w14:paraId="2D7AFADC"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health and safety implications are considered when acquiring new equipment and machinery.  </w:t>
      </w:r>
    </w:p>
    <w:p w14:paraId="61F6A1D0"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contractors (when used) are competent and monitored during work.  </w:t>
      </w:r>
    </w:p>
    <w:p w14:paraId="4DAA84E0"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lastRenderedPageBreak/>
        <w:t xml:space="preserve">Ensure that a process is in place to identify and report hazards.  </w:t>
      </w:r>
    </w:p>
    <w:p w14:paraId="21B856D3"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all employees receive appropriate health and safety training.  </w:t>
      </w:r>
    </w:p>
    <w:p w14:paraId="37E7A123" w14:textId="77777777" w:rsidR="00725D05" w:rsidRPr="00317E0E" w:rsidRDefault="00DB20D9" w:rsidP="00317E0E">
      <w:pPr>
        <w:pStyle w:val="ListParagraph"/>
        <w:numPr>
          <w:ilvl w:val="0"/>
          <w:numId w:val="17"/>
        </w:numPr>
        <w:ind w:right="12"/>
        <w:rPr>
          <w:rFonts w:asciiTheme="minorHAnsi" w:hAnsiTheme="minorHAnsi" w:cstheme="minorHAnsi"/>
          <w:sz w:val="24"/>
          <w:szCs w:val="24"/>
        </w:rPr>
      </w:pPr>
      <w:r w:rsidRPr="00317E0E">
        <w:rPr>
          <w:rFonts w:asciiTheme="minorHAnsi" w:hAnsiTheme="minorHAnsi" w:cstheme="minorHAnsi"/>
          <w:sz w:val="24"/>
          <w:szCs w:val="24"/>
        </w:rPr>
        <w:t xml:space="preserve">Provide measures to protect the health and safety of employees working alone.  </w:t>
      </w:r>
    </w:p>
    <w:p w14:paraId="4C1D964E" w14:textId="77777777" w:rsidR="00725D05" w:rsidRPr="00317E0E" w:rsidRDefault="00DB20D9" w:rsidP="00317E0E">
      <w:pPr>
        <w:pStyle w:val="ListParagraph"/>
        <w:numPr>
          <w:ilvl w:val="0"/>
          <w:numId w:val="17"/>
        </w:numPr>
        <w:spacing w:after="13"/>
        <w:ind w:right="12"/>
        <w:rPr>
          <w:rFonts w:asciiTheme="minorHAnsi" w:hAnsiTheme="minorHAnsi" w:cstheme="minorHAnsi"/>
          <w:sz w:val="24"/>
          <w:szCs w:val="24"/>
        </w:rPr>
      </w:pPr>
      <w:r w:rsidRPr="00317E0E">
        <w:rPr>
          <w:rFonts w:asciiTheme="minorHAnsi" w:hAnsiTheme="minorHAnsi" w:cstheme="minorHAnsi"/>
          <w:sz w:val="24"/>
          <w:szCs w:val="24"/>
        </w:rPr>
        <w:t>Monitor the health and safety performance of the organisation</w:t>
      </w:r>
      <w:r w:rsidRPr="00317E0E">
        <w:rPr>
          <w:rFonts w:asciiTheme="minorHAnsi" w:eastAsia="Arial" w:hAnsiTheme="minorHAnsi" w:cstheme="minorHAnsi"/>
          <w:sz w:val="24"/>
          <w:szCs w:val="24"/>
        </w:rPr>
        <w:t xml:space="preserve">.  </w:t>
      </w:r>
    </w:p>
    <w:p w14:paraId="261BF8F7" w14:textId="77777777" w:rsidR="00725D05" w:rsidRDefault="00DB20D9">
      <w:pPr>
        <w:spacing w:after="19" w:line="259" w:lineRule="auto"/>
        <w:ind w:left="283" w:right="0" w:firstLine="0"/>
        <w:jc w:val="left"/>
      </w:pPr>
      <w:r>
        <w:rPr>
          <w:rFonts w:ascii="Arial" w:eastAsia="Arial" w:hAnsi="Arial" w:cs="Arial"/>
          <w:sz w:val="20"/>
        </w:rPr>
        <w:t xml:space="preserve"> </w:t>
      </w:r>
    </w:p>
    <w:p w14:paraId="1A2AF246" w14:textId="77777777" w:rsidR="00725D05" w:rsidRPr="00317E0E" w:rsidRDefault="00DB20D9">
      <w:pPr>
        <w:pStyle w:val="Heading3"/>
        <w:spacing w:after="37"/>
        <w:ind w:left="-5"/>
        <w:rPr>
          <w:color w:val="0070C0"/>
        </w:rPr>
      </w:pPr>
      <w:r w:rsidRPr="00317E0E">
        <w:rPr>
          <w:color w:val="0070C0"/>
        </w:rPr>
        <w:t xml:space="preserve">Occupational Health  </w:t>
      </w:r>
    </w:p>
    <w:p w14:paraId="7C9D3966" w14:textId="77777777" w:rsidR="00725D05" w:rsidRPr="00317E0E" w:rsidRDefault="00DB20D9" w:rsidP="00317E0E">
      <w:pPr>
        <w:pStyle w:val="ListParagraph"/>
        <w:numPr>
          <w:ilvl w:val="0"/>
          <w:numId w:val="18"/>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adequate procedures are in place to identify and address occupational health risks. </w:t>
      </w:r>
    </w:p>
    <w:p w14:paraId="36AFF352" w14:textId="77777777" w:rsidR="00725D05" w:rsidRPr="00317E0E" w:rsidRDefault="00DB20D9" w:rsidP="00317E0E">
      <w:pPr>
        <w:pStyle w:val="ListParagraph"/>
        <w:numPr>
          <w:ilvl w:val="0"/>
          <w:numId w:val="18"/>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the measures required to reduce and control employees’ exposure to occupational health risks are in place and used. </w:t>
      </w:r>
    </w:p>
    <w:p w14:paraId="17164E9C" w14:textId="77777777" w:rsidR="00725D05" w:rsidRPr="00317E0E" w:rsidRDefault="00DB20D9" w:rsidP="00317E0E">
      <w:pPr>
        <w:pStyle w:val="ListParagraph"/>
        <w:numPr>
          <w:ilvl w:val="0"/>
          <w:numId w:val="18"/>
        </w:numPr>
        <w:spacing w:after="13"/>
        <w:ind w:right="12"/>
        <w:rPr>
          <w:rFonts w:asciiTheme="minorHAnsi" w:hAnsiTheme="minorHAnsi" w:cstheme="minorHAnsi"/>
          <w:sz w:val="24"/>
          <w:szCs w:val="24"/>
        </w:rPr>
      </w:pPr>
      <w:r w:rsidRPr="00317E0E">
        <w:rPr>
          <w:rFonts w:asciiTheme="minorHAnsi" w:hAnsiTheme="minorHAnsi" w:cstheme="minorHAnsi"/>
          <w:sz w:val="24"/>
          <w:szCs w:val="24"/>
        </w:rPr>
        <w:t xml:space="preserve">Implement measures to reduce stress within the workplace. </w:t>
      </w:r>
    </w:p>
    <w:p w14:paraId="4DD26487" w14:textId="77777777" w:rsidR="00725D05" w:rsidRDefault="00DB20D9">
      <w:pPr>
        <w:spacing w:after="79" w:line="259" w:lineRule="auto"/>
        <w:ind w:left="0" w:right="0" w:firstLine="0"/>
        <w:jc w:val="left"/>
      </w:pPr>
      <w:r>
        <w:rPr>
          <w:rFonts w:ascii="Arial" w:eastAsia="Arial" w:hAnsi="Arial" w:cs="Arial"/>
          <w:sz w:val="20"/>
        </w:rPr>
        <w:t xml:space="preserve"> </w:t>
      </w:r>
    </w:p>
    <w:p w14:paraId="6900B439" w14:textId="77777777" w:rsidR="00317E0E" w:rsidRDefault="00DB20D9">
      <w:pPr>
        <w:spacing w:after="36" w:line="253" w:lineRule="auto"/>
        <w:ind w:left="268" w:right="5260" w:hanging="283"/>
        <w:jc w:val="left"/>
        <w:rPr>
          <w:rFonts w:ascii="Arial" w:eastAsia="Arial" w:hAnsi="Arial" w:cs="Arial"/>
          <w:b/>
          <w:color w:val="0070C0"/>
          <w:sz w:val="24"/>
        </w:rPr>
      </w:pPr>
      <w:r w:rsidRPr="00317E0E">
        <w:rPr>
          <w:rFonts w:ascii="Arial" w:eastAsia="Arial" w:hAnsi="Arial" w:cs="Arial"/>
          <w:b/>
          <w:color w:val="0070C0"/>
          <w:sz w:val="24"/>
        </w:rPr>
        <w:t xml:space="preserve">Accidents, Incidents and First Aid </w:t>
      </w:r>
    </w:p>
    <w:p w14:paraId="1445336F" w14:textId="77777777" w:rsidR="00317E0E" w:rsidRDefault="00317E0E" w:rsidP="00317E0E">
      <w:pPr>
        <w:spacing w:after="36" w:line="253" w:lineRule="auto"/>
        <w:ind w:left="0" w:right="5260" w:firstLine="0"/>
        <w:jc w:val="left"/>
        <w:rPr>
          <w:sz w:val="24"/>
          <w:szCs w:val="24"/>
        </w:rPr>
      </w:pPr>
    </w:p>
    <w:p w14:paraId="1B676F2E" w14:textId="6602CB7C" w:rsidR="00725D05" w:rsidRPr="00317E0E" w:rsidRDefault="00DB20D9" w:rsidP="005936B5">
      <w:pPr>
        <w:pStyle w:val="ListParagraph"/>
        <w:numPr>
          <w:ilvl w:val="0"/>
          <w:numId w:val="26"/>
        </w:numPr>
        <w:spacing w:after="36" w:line="253" w:lineRule="auto"/>
        <w:ind w:right="5260"/>
        <w:jc w:val="left"/>
        <w:rPr>
          <w:rFonts w:asciiTheme="minorHAnsi" w:hAnsiTheme="minorHAnsi" w:cstheme="minorHAnsi"/>
          <w:sz w:val="24"/>
          <w:szCs w:val="24"/>
        </w:rPr>
      </w:pPr>
      <w:r w:rsidRPr="00317E0E">
        <w:rPr>
          <w:rFonts w:asciiTheme="minorHAnsi" w:hAnsiTheme="minorHAnsi" w:cstheme="minorHAnsi"/>
          <w:sz w:val="24"/>
          <w:szCs w:val="24"/>
        </w:rPr>
        <w:t xml:space="preserve">Record accidents and incidents. </w:t>
      </w:r>
    </w:p>
    <w:p w14:paraId="6A20ECE8" w14:textId="77777777" w:rsidR="00725D05" w:rsidRPr="00317E0E" w:rsidRDefault="00DB20D9" w:rsidP="005936B5">
      <w:pPr>
        <w:pStyle w:val="ListParagraph"/>
        <w:numPr>
          <w:ilvl w:val="0"/>
          <w:numId w:val="26"/>
        </w:numPr>
        <w:ind w:right="12"/>
        <w:rPr>
          <w:rFonts w:asciiTheme="minorHAnsi" w:hAnsiTheme="minorHAnsi" w:cstheme="minorHAnsi"/>
          <w:sz w:val="24"/>
          <w:szCs w:val="24"/>
        </w:rPr>
      </w:pPr>
      <w:r w:rsidRPr="00317E0E">
        <w:rPr>
          <w:rFonts w:asciiTheme="minorHAnsi" w:hAnsiTheme="minorHAnsi" w:cstheme="minorHAnsi"/>
          <w:sz w:val="24"/>
          <w:szCs w:val="24"/>
        </w:rPr>
        <w:t xml:space="preserve">Complete accident and incident investigations, identify causes and measures for prevention. </w:t>
      </w:r>
    </w:p>
    <w:p w14:paraId="0C2D7F23" w14:textId="486DF1C3" w:rsidR="00725D05" w:rsidRPr="00317E0E" w:rsidRDefault="00DB20D9" w:rsidP="005936B5">
      <w:pPr>
        <w:pStyle w:val="ListParagraph"/>
        <w:numPr>
          <w:ilvl w:val="0"/>
          <w:numId w:val="26"/>
        </w:numPr>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applicable injuries, diseases and dangerous occurrences are reported to </w:t>
      </w:r>
      <w:proofErr w:type="gramStart"/>
      <w:r w:rsidRPr="00317E0E">
        <w:rPr>
          <w:rFonts w:asciiTheme="minorHAnsi" w:hAnsiTheme="minorHAnsi" w:cstheme="minorHAnsi"/>
          <w:sz w:val="24"/>
          <w:szCs w:val="24"/>
        </w:rPr>
        <w:t xml:space="preserve">the </w:t>
      </w:r>
      <w:r w:rsidR="00317E0E" w:rsidRPr="00317E0E">
        <w:rPr>
          <w:rFonts w:asciiTheme="minorHAnsi" w:hAnsiTheme="minorHAnsi" w:cstheme="minorHAnsi"/>
          <w:sz w:val="24"/>
          <w:szCs w:val="24"/>
        </w:rPr>
        <w:t xml:space="preserve"> </w:t>
      </w:r>
      <w:r w:rsidRPr="00317E0E">
        <w:rPr>
          <w:rFonts w:asciiTheme="minorHAnsi" w:hAnsiTheme="minorHAnsi" w:cstheme="minorHAnsi"/>
          <w:sz w:val="24"/>
          <w:szCs w:val="24"/>
        </w:rPr>
        <w:t>Enforcing</w:t>
      </w:r>
      <w:proofErr w:type="gramEnd"/>
      <w:r w:rsidRPr="00317E0E">
        <w:rPr>
          <w:rFonts w:asciiTheme="minorHAnsi" w:hAnsiTheme="minorHAnsi" w:cstheme="minorHAnsi"/>
          <w:sz w:val="24"/>
          <w:szCs w:val="24"/>
        </w:rPr>
        <w:t xml:space="preserve"> Authority. </w:t>
      </w:r>
    </w:p>
    <w:p w14:paraId="4873290C" w14:textId="77777777" w:rsidR="00725D05" w:rsidRPr="00317E0E" w:rsidRDefault="00DB20D9" w:rsidP="005936B5">
      <w:pPr>
        <w:pStyle w:val="ListParagraph"/>
        <w:numPr>
          <w:ilvl w:val="0"/>
          <w:numId w:val="26"/>
        </w:numPr>
        <w:spacing w:after="13"/>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adequate first aid arrangements are in place.   </w:t>
      </w:r>
    </w:p>
    <w:p w14:paraId="04FA8835" w14:textId="77777777" w:rsidR="00725D05" w:rsidRDefault="00DB20D9">
      <w:pPr>
        <w:spacing w:after="19" w:line="259" w:lineRule="auto"/>
        <w:ind w:left="0" w:right="0" w:firstLine="0"/>
        <w:jc w:val="left"/>
      </w:pPr>
      <w:r>
        <w:rPr>
          <w:rFonts w:ascii="Arial" w:eastAsia="Arial" w:hAnsi="Arial" w:cs="Arial"/>
          <w:sz w:val="20"/>
        </w:rPr>
        <w:t xml:space="preserve"> </w:t>
      </w:r>
    </w:p>
    <w:p w14:paraId="1A47FA60" w14:textId="77777777" w:rsidR="00725D05" w:rsidRPr="00317E0E" w:rsidRDefault="00DB20D9">
      <w:pPr>
        <w:pStyle w:val="Heading3"/>
        <w:ind w:left="-5"/>
        <w:rPr>
          <w:color w:val="0070C0"/>
        </w:rPr>
      </w:pPr>
      <w:r w:rsidRPr="00317E0E">
        <w:rPr>
          <w:color w:val="0070C0"/>
        </w:rPr>
        <w:t>Fire and Emergency Arrangements</w:t>
      </w:r>
      <w:r w:rsidRPr="00317E0E">
        <w:rPr>
          <w:b w:val="0"/>
          <w:color w:val="0070C0"/>
        </w:rPr>
        <w:t xml:space="preserve">  </w:t>
      </w:r>
    </w:p>
    <w:p w14:paraId="565CF34A" w14:textId="3A890B12" w:rsidR="00725D05" w:rsidRPr="00317E0E" w:rsidRDefault="00DB20D9" w:rsidP="005936B5">
      <w:pPr>
        <w:pStyle w:val="ListParagraph"/>
        <w:numPr>
          <w:ilvl w:val="0"/>
          <w:numId w:val="25"/>
        </w:numPr>
        <w:spacing w:after="17"/>
        <w:ind w:right="12"/>
        <w:rPr>
          <w:rFonts w:asciiTheme="minorHAnsi" w:hAnsiTheme="minorHAnsi" w:cstheme="minorHAnsi"/>
          <w:sz w:val="24"/>
          <w:szCs w:val="24"/>
        </w:rPr>
      </w:pPr>
      <w:r w:rsidRPr="00317E0E">
        <w:rPr>
          <w:rFonts w:asciiTheme="minorHAnsi" w:hAnsiTheme="minorHAnsi" w:cstheme="minorHAnsi"/>
          <w:sz w:val="24"/>
          <w:szCs w:val="24"/>
        </w:rPr>
        <w:t xml:space="preserve">Ensure that </w:t>
      </w:r>
      <w:r w:rsidR="00317E0E" w:rsidRPr="00317E0E">
        <w:rPr>
          <w:rFonts w:asciiTheme="minorHAnsi" w:hAnsiTheme="minorHAnsi" w:cstheme="minorHAnsi"/>
          <w:sz w:val="24"/>
          <w:szCs w:val="24"/>
        </w:rPr>
        <w:t>the following are carried out:</w:t>
      </w:r>
    </w:p>
    <w:p w14:paraId="46EE437C" w14:textId="77777777" w:rsidR="00725D05" w:rsidRPr="00317E0E" w:rsidRDefault="00DB20D9" w:rsidP="005936B5">
      <w:pPr>
        <w:pStyle w:val="ListParagraph"/>
        <w:numPr>
          <w:ilvl w:val="0"/>
          <w:numId w:val="25"/>
        </w:numPr>
        <w:ind w:right="12"/>
        <w:rPr>
          <w:rFonts w:asciiTheme="minorHAnsi" w:hAnsiTheme="minorHAnsi" w:cstheme="minorHAnsi"/>
          <w:sz w:val="24"/>
          <w:szCs w:val="24"/>
        </w:rPr>
      </w:pPr>
      <w:r w:rsidRPr="00317E0E">
        <w:rPr>
          <w:rFonts w:asciiTheme="minorHAnsi" w:hAnsiTheme="minorHAnsi" w:cstheme="minorHAnsi"/>
          <w:sz w:val="24"/>
          <w:szCs w:val="24"/>
        </w:rPr>
        <w:t xml:space="preserve">Adequate arrangements are in place to deal with fire safety at our premises or at our member’s premises.   </w:t>
      </w:r>
    </w:p>
    <w:p w14:paraId="3D9FD193" w14:textId="77777777" w:rsidR="00725D05" w:rsidRPr="00317E0E" w:rsidRDefault="00DB20D9" w:rsidP="005936B5">
      <w:pPr>
        <w:pStyle w:val="ListParagraph"/>
        <w:numPr>
          <w:ilvl w:val="0"/>
          <w:numId w:val="25"/>
        </w:numPr>
        <w:ind w:right="12"/>
        <w:rPr>
          <w:rFonts w:asciiTheme="minorHAnsi" w:hAnsiTheme="minorHAnsi" w:cstheme="minorHAnsi"/>
          <w:sz w:val="24"/>
          <w:szCs w:val="24"/>
        </w:rPr>
      </w:pPr>
      <w:r w:rsidRPr="00317E0E">
        <w:rPr>
          <w:rFonts w:asciiTheme="minorHAnsi" w:hAnsiTheme="minorHAnsi" w:cstheme="minorHAnsi"/>
          <w:sz w:val="24"/>
          <w:szCs w:val="24"/>
        </w:rPr>
        <w:t xml:space="preserve">Employees are aware of the fire and evacuation arrangements and other emergency procedures. </w:t>
      </w:r>
    </w:p>
    <w:p w14:paraId="3737D2F6" w14:textId="77777777" w:rsidR="00725D05" w:rsidRPr="00317E0E" w:rsidRDefault="00DB20D9" w:rsidP="005936B5">
      <w:pPr>
        <w:pStyle w:val="ListParagraph"/>
        <w:numPr>
          <w:ilvl w:val="0"/>
          <w:numId w:val="25"/>
        </w:numPr>
        <w:ind w:right="12"/>
        <w:rPr>
          <w:rFonts w:asciiTheme="minorHAnsi" w:hAnsiTheme="minorHAnsi" w:cstheme="minorHAnsi"/>
          <w:sz w:val="24"/>
          <w:szCs w:val="24"/>
        </w:rPr>
      </w:pPr>
      <w:r w:rsidRPr="00317E0E">
        <w:rPr>
          <w:rFonts w:asciiTheme="minorHAnsi" w:hAnsiTheme="minorHAnsi" w:cstheme="minorHAnsi"/>
          <w:sz w:val="24"/>
          <w:szCs w:val="24"/>
        </w:rPr>
        <w:t xml:space="preserve">Emergency equipment is provided, </w:t>
      </w:r>
      <w:proofErr w:type="gramStart"/>
      <w:r w:rsidRPr="00317E0E">
        <w:rPr>
          <w:rFonts w:asciiTheme="minorHAnsi" w:hAnsiTheme="minorHAnsi" w:cstheme="minorHAnsi"/>
          <w:sz w:val="24"/>
          <w:szCs w:val="24"/>
        </w:rPr>
        <w:t>tested</w:t>
      </w:r>
      <w:proofErr w:type="gramEnd"/>
      <w:r w:rsidRPr="00317E0E">
        <w:rPr>
          <w:rFonts w:asciiTheme="minorHAnsi" w:hAnsiTheme="minorHAnsi" w:cstheme="minorHAnsi"/>
          <w:sz w:val="24"/>
          <w:szCs w:val="24"/>
        </w:rPr>
        <w:t xml:space="preserve"> and maintained appropriately. </w:t>
      </w:r>
    </w:p>
    <w:p w14:paraId="73A50A0B" w14:textId="77777777" w:rsidR="00725D05" w:rsidRPr="00317E0E" w:rsidRDefault="00DB20D9" w:rsidP="005936B5">
      <w:pPr>
        <w:pStyle w:val="ListParagraph"/>
        <w:numPr>
          <w:ilvl w:val="0"/>
          <w:numId w:val="25"/>
        </w:numPr>
        <w:spacing w:after="13"/>
        <w:ind w:right="12"/>
        <w:rPr>
          <w:rFonts w:asciiTheme="minorHAnsi" w:hAnsiTheme="minorHAnsi" w:cstheme="minorHAnsi"/>
          <w:sz w:val="24"/>
          <w:szCs w:val="24"/>
        </w:rPr>
      </w:pPr>
      <w:r w:rsidRPr="00317E0E">
        <w:rPr>
          <w:rFonts w:asciiTheme="minorHAnsi" w:hAnsiTheme="minorHAnsi" w:cstheme="minorHAnsi"/>
          <w:sz w:val="24"/>
          <w:szCs w:val="24"/>
        </w:rPr>
        <w:t xml:space="preserve">Adequate Fire Risk Assessments are completed. </w:t>
      </w:r>
    </w:p>
    <w:p w14:paraId="1D7F50AB" w14:textId="77777777" w:rsidR="00725D05" w:rsidRDefault="00DB20D9">
      <w:pPr>
        <w:spacing w:after="0" w:line="259" w:lineRule="auto"/>
        <w:ind w:left="0" w:right="0" w:firstLine="0"/>
        <w:jc w:val="left"/>
      </w:pPr>
      <w:r>
        <w:rPr>
          <w:b/>
          <w:sz w:val="20"/>
        </w:rPr>
        <w:t xml:space="preserve"> </w:t>
      </w:r>
    </w:p>
    <w:p w14:paraId="38466F96" w14:textId="58E9A695" w:rsidR="00725D05" w:rsidRPr="005936B5" w:rsidRDefault="00DB20D9">
      <w:pPr>
        <w:pStyle w:val="Heading3"/>
        <w:ind w:left="-5"/>
        <w:rPr>
          <w:color w:val="0070C0"/>
        </w:rPr>
      </w:pPr>
      <w:r w:rsidRPr="005936B5">
        <w:rPr>
          <w:color w:val="0070C0"/>
        </w:rPr>
        <w:t>Risk Assessment</w:t>
      </w:r>
      <w:r w:rsidR="005936B5">
        <w:rPr>
          <w:color w:val="0070C0"/>
        </w:rPr>
        <w:t>s</w:t>
      </w:r>
      <w:r w:rsidRPr="005936B5">
        <w:rPr>
          <w:color w:val="0070C0"/>
        </w:rPr>
        <w:t xml:space="preserve"> </w:t>
      </w:r>
    </w:p>
    <w:p w14:paraId="0133A191" w14:textId="0964A0E9" w:rsidR="00725D05" w:rsidRPr="005936B5" w:rsidRDefault="00DB20D9">
      <w:pPr>
        <w:ind w:right="12"/>
        <w:rPr>
          <w:rFonts w:asciiTheme="minorHAnsi" w:hAnsiTheme="minorHAnsi" w:cstheme="minorHAnsi"/>
          <w:sz w:val="24"/>
          <w:szCs w:val="24"/>
        </w:rPr>
      </w:pPr>
      <w:r w:rsidRPr="005936B5">
        <w:rPr>
          <w:rFonts w:asciiTheme="minorHAnsi" w:hAnsiTheme="minorHAnsi" w:cstheme="minorHAnsi"/>
          <w:sz w:val="24"/>
          <w:szCs w:val="24"/>
        </w:rPr>
        <w:t>Ensure that</w:t>
      </w:r>
      <w:r w:rsidR="005936B5">
        <w:rPr>
          <w:rFonts w:asciiTheme="minorHAnsi" w:hAnsiTheme="minorHAnsi" w:cstheme="minorHAnsi"/>
          <w:sz w:val="24"/>
          <w:szCs w:val="24"/>
        </w:rPr>
        <w:t>:</w:t>
      </w:r>
    </w:p>
    <w:p w14:paraId="34C9E383" w14:textId="77777777" w:rsidR="00725D05" w:rsidRPr="005936B5" w:rsidRDefault="00DB20D9" w:rsidP="005936B5">
      <w:pPr>
        <w:pStyle w:val="ListParagraph"/>
        <w:numPr>
          <w:ilvl w:val="0"/>
          <w:numId w:val="24"/>
        </w:numPr>
        <w:ind w:right="12"/>
        <w:rPr>
          <w:rFonts w:asciiTheme="minorHAnsi" w:hAnsiTheme="minorHAnsi" w:cstheme="minorHAnsi"/>
          <w:sz w:val="24"/>
          <w:szCs w:val="24"/>
        </w:rPr>
      </w:pPr>
      <w:r w:rsidRPr="005936B5">
        <w:rPr>
          <w:rFonts w:asciiTheme="minorHAnsi" w:hAnsiTheme="minorHAnsi" w:cstheme="minorHAnsi"/>
          <w:sz w:val="24"/>
          <w:szCs w:val="24"/>
        </w:rPr>
        <w:t xml:space="preserve">Risk assessments are complete and Safe Systems of Work are produced for all activities that pose a significant risk of harm. </w:t>
      </w:r>
    </w:p>
    <w:p w14:paraId="4029D608" w14:textId="77777777" w:rsidR="00725D05" w:rsidRPr="005936B5" w:rsidRDefault="00DB20D9" w:rsidP="005936B5">
      <w:pPr>
        <w:pStyle w:val="ListParagraph"/>
        <w:numPr>
          <w:ilvl w:val="0"/>
          <w:numId w:val="24"/>
        </w:numPr>
        <w:ind w:right="12"/>
        <w:rPr>
          <w:rFonts w:asciiTheme="minorHAnsi" w:hAnsiTheme="minorHAnsi" w:cstheme="minorHAnsi"/>
          <w:sz w:val="24"/>
          <w:szCs w:val="24"/>
        </w:rPr>
      </w:pPr>
      <w:r w:rsidRPr="005936B5">
        <w:rPr>
          <w:rFonts w:asciiTheme="minorHAnsi" w:hAnsiTheme="minorHAnsi" w:cstheme="minorHAnsi"/>
          <w:sz w:val="24"/>
          <w:szCs w:val="24"/>
        </w:rPr>
        <w:t xml:space="preserve">Risk assessments are documented. </w:t>
      </w:r>
    </w:p>
    <w:p w14:paraId="2004D427" w14:textId="77777777" w:rsidR="00725D05" w:rsidRPr="005936B5" w:rsidRDefault="00DB20D9" w:rsidP="005936B5">
      <w:pPr>
        <w:pStyle w:val="ListParagraph"/>
        <w:numPr>
          <w:ilvl w:val="0"/>
          <w:numId w:val="24"/>
        </w:numPr>
        <w:spacing w:after="13"/>
        <w:ind w:right="12"/>
        <w:rPr>
          <w:rFonts w:asciiTheme="minorHAnsi" w:hAnsiTheme="minorHAnsi" w:cstheme="minorHAnsi"/>
          <w:sz w:val="24"/>
          <w:szCs w:val="24"/>
        </w:rPr>
      </w:pPr>
      <w:r w:rsidRPr="005936B5">
        <w:rPr>
          <w:rFonts w:asciiTheme="minorHAnsi" w:hAnsiTheme="minorHAnsi" w:cstheme="minorHAnsi"/>
          <w:sz w:val="24"/>
          <w:szCs w:val="24"/>
        </w:rPr>
        <w:t xml:space="preserve">The outcomes of risk assessments are carefully explained to the workforce.  </w:t>
      </w:r>
    </w:p>
    <w:p w14:paraId="744B92DD" w14:textId="77777777" w:rsidR="00725D05" w:rsidRDefault="00DB20D9">
      <w:pPr>
        <w:spacing w:after="32" w:line="259" w:lineRule="auto"/>
        <w:ind w:left="0" w:right="0" w:firstLine="0"/>
        <w:jc w:val="left"/>
      </w:pPr>
      <w:r>
        <w:rPr>
          <w:b/>
          <w:sz w:val="20"/>
        </w:rPr>
        <w:t xml:space="preserve"> </w:t>
      </w:r>
    </w:p>
    <w:p w14:paraId="124E190E" w14:textId="77777777" w:rsidR="00725D05" w:rsidRDefault="00DB20D9">
      <w:pPr>
        <w:pStyle w:val="Heading3"/>
        <w:spacing w:after="37"/>
        <w:ind w:left="-5"/>
      </w:pPr>
      <w:r w:rsidRPr="005936B5">
        <w:rPr>
          <w:color w:val="0070C0"/>
        </w:rPr>
        <w:t>Premises</w:t>
      </w:r>
      <w:r>
        <w:t xml:space="preserve"> </w:t>
      </w:r>
    </w:p>
    <w:p w14:paraId="5923EFCC" w14:textId="77777777" w:rsidR="00725D05" w:rsidRPr="005936B5" w:rsidRDefault="00DB20D9" w:rsidP="005936B5">
      <w:pPr>
        <w:pStyle w:val="ListParagraph"/>
        <w:numPr>
          <w:ilvl w:val="0"/>
          <w:numId w:val="28"/>
        </w:numPr>
        <w:ind w:right="12"/>
        <w:rPr>
          <w:rFonts w:asciiTheme="minorHAnsi" w:hAnsiTheme="minorHAnsi" w:cstheme="minorHAnsi"/>
          <w:sz w:val="24"/>
          <w:szCs w:val="24"/>
        </w:rPr>
      </w:pPr>
      <w:r w:rsidRPr="005936B5">
        <w:rPr>
          <w:rFonts w:asciiTheme="minorHAnsi" w:hAnsiTheme="minorHAnsi" w:cstheme="minorHAnsi"/>
          <w:sz w:val="24"/>
          <w:szCs w:val="24"/>
        </w:rPr>
        <w:t xml:space="preserve">Provide a suitable and safe working environment for employees with adequate welfare facilities. </w:t>
      </w:r>
    </w:p>
    <w:p w14:paraId="52B34A69" w14:textId="77777777" w:rsidR="00725D05" w:rsidRPr="005936B5" w:rsidRDefault="00DB20D9" w:rsidP="005936B5">
      <w:pPr>
        <w:pStyle w:val="ListParagraph"/>
        <w:numPr>
          <w:ilvl w:val="0"/>
          <w:numId w:val="28"/>
        </w:numPr>
        <w:ind w:right="12"/>
        <w:rPr>
          <w:rFonts w:asciiTheme="minorHAnsi" w:hAnsiTheme="minorHAnsi" w:cstheme="minorHAnsi"/>
          <w:sz w:val="24"/>
          <w:szCs w:val="24"/>
        </w:rPr>
      </w:pPr>
      <w:r w:rsidRPr="005936B5">
        <w:rPr>
          <w:rFonts w:asciiTheme="minorHAnsi" w:hAnsiTheme="minorHAnsi" w:cstheme="minorHAnsi"/>
          <w:sz w:val="24"/>
          <w:szCs w:val="24"/>
        </w:rPr>
        <w:t xml:space="preserve">Ensure that the fixed electrical installation is adequately installed and maintained.   </w:t>
      </w:r>
    </w:p>
    <w:p w14:paraId="433A8E2A" w14:textId="77777777" w:rsidR="00725D05" w:rsidRPr="005936B5" w:rsidRDefault="00DB20D9" w:rsidP="005936B5">
      <w:pPr>
        <w:pStyle w:val="ListParagraph"/>
        <w:numPr>
          <w:ilvl w:val="0"/>
          <w:numId w:val="28"/>
        </w:numPr>
        <w:ind w:right="12"/>
        <w:rPr>
          <w:rFonts w:asciiTheme="minorHAnsi" w:hAnsiTheme="minorHAnsi" w:cstheme="minorHAnsi"/>
          <w:sz w:val="24"/>
          <w:szCs w:val="24"/>
        </w:rPr>
      </w:pPr>
      <w:r w:rsidRPr="005936B5">
        <w:rPr>
          <w:rFonts w:asciiTheme="minorHAnsi" w:hAnsiTheme="minorHAnsi" w:cstheme="minorHAnsi"/>
          <w:sz w:val="24"/>
          <w:szCs w:val="24"/>
        </w:rPr>
        <w:t xml:space="preserve">Introduce and maintain measures to control and manage the risks from asbestos.   </w:t>
      </w:r>
    </w:p>
    <w:p w14:paraId="386CA9F0" w14:textId="77777777" w:rsidR="00725D05" w:rsidRPr="005936B5" w:rsidRDefault="00DB20D9" w:rsidP="005936B5">
      <w:pPr>
        <w:pStyle w:val="ListParagraph"/>
        <w:numPr>
          <w:ilvl w:val="0"/>
          <w:numId w:val="28"/>
        </w:numPr>
        <w:ind w:right="12"/>
        <w:rPr>
          <w:rFonts w:asciiTheme="minorHAnsi" w:hAnsiTheme="minorHAnsi" w:cstheme="minorHAnsi"/>
          <w:sz w:val="24"/>
          <w:szCs w:val="24"/>
        </w:rPr>
      </w:pPr>
      <w:r w:rsidRPr="005936B5">
        <w:rPr>
          <w:rFonts w:asciiTheme="minorHAnsi" w:hAnsiTheme="minorHAnsi" w:cstheme="minorHAnsi"/>
          <w:sz w:val="24"/>
          <w:szCs w:val="24"/>
        </w:rPr>
        <w:t xml:space="preserve">Ensure good housekeeping standards are instigated and maintained.  </w:t>
      </w:r>
    </w:p>
    <w:p w14:paraId="3BC03D5F" w14:textId="77777777" w:rsidR="00725D05" w:rsidRPr="005936B5" w:rsidRDefault="00DB20D9" w:rsidP="005936B5">
      <w:pPr>
        <w:pStyle w:val="ListParagraph"/>
        <w:numPr>
          <w:ilvl w:val="0"/>
          <w:numId w:val="28"/>
        </w:numPr>
        <w:spacing w:after="0"/>
        <w:ind w:right="12"/>
        <w:rPr>
          <w:sz w:val="24"/>
          <w:szCs w:val="24"/>
        </w:rPr>
      </w:pPr>
      <w:r w:rsidRPr="005936B5">
        <w:rPr>
          <w:sz w:val="24"/>
          <w:szCs w:val="24"/>
        </w:rPr>
        <w:t xml:space="preserve">Provide suitable and sufficient maintenance of the facilities provided within the workplace. </w:t>
      </w:r>
    </w:p>
    <w:p w14:paraId="58FF2F8A" w14:textId="77777777" w:rsidR="00725D05" w:rsidRDefault="00DB20D9">
      <w:pPr>
        <w:spacing w:after="19" w:line="259" w:lineRule="auto"/>
        <w:ind w:left="360" w:right="0" w:firstLine="0"/>
        <w:jc w:val="left"/>
      </w:pPr>
      <w:r>
        <w:rPr>
          <w:rFonts w:ascii="Arial" w:eastAsia="Arial" w:hAnsi="Arial" w:cs="Arial"/>
          <w:sz w:val="20"/>
        </w:rPr>
        <w:lastRenderedPageBreak/>
        <w:t xml:space="preserve"> </w:t>
      </w:r>
    </w:p>
    <w:p w14:paraId="50CFACA7" w14:textId="77777777" w:rsidR="00725D05" w:rsidRDefault="00DB20D9">
      <w:pPr>
        <w:pStyle w:val="Heading3"/>
        <w:ind w:left="-5"/>
      </w:pPr>
      <w:r w:rsidRPr="005936B5">
        <w:rPr>
          <w:color w:val="0070C0"/>
        </w:rPr>
        <w:t>Equipment</w:t>
      </w:r>
      <w:r>
        <w:t xml:space="preserve"> </w:t>
      </w:r>
    </w:p>
    <w:p w14:paraId="4A1F759C" w14:textId="6AAA5B5C" w:rsidR="00725D05" w:rsidRPr="005936B5" w:rsidRDefault="00DB20D9">
      <w:pPr>
        <w:spacing w:after="17"/>
        <w:ind w:right="12"/>
        <w:rPr>
          <w:rFonts w:asciiTheme="minorHAnsi" w:hAnsiTheme="minorHAnsi" w:cstheme="minorHAnsi"/>
          <w:sz w:val="24"/>
          <w:szCs w:val="24"/>
        </w:rPr>
      </w:pPr>
      <w:r w:rsidRPr="005936B5">
        <w:rPr>
          <w:rFonts w:asciiTheme="minorHAnsi" w:hAnsiTheme="minorHAnsi" w:cstheme="minorHAnsi"/>
          <w:sz w:val="24"/>
          <w:szCs w:val="24"/>
        </w:rPr>
        <w:t>Ensure that</w:t>
      </w:r>
      <w:r w:rsidR="005936B5">
        <w:rPr>
          <w:rFonts w:asciiTheme="minorHAnsi" w:hAnsiTheme="minorHAnsi" w:cstheme="minorHAnsi"/>
          <w:sz w:val="24"/>
          <w:szCs w:val="24"/>
        </w:rPr>
        <w:t>:</w:t>
      </w:r>
    </w:p>
    <w:p w14:paraId="33EFAD93" w14:textId="77777777" w:rsidR="00725D05" w:rsidRPr="005936B5" w:rsidRDefault="00DB20D9" w:rsidP="005936B5">
      <w:pPr>
        <w:pStyle w:val="ListParagraph"/>
        <w:numPr>
          <w:ilvl w:val="0"/>
          <w:numId w:val="29"/>
        </w:numPr>
        <w:ind w:right="12"/>
        <w:rPr>
          <w:rFonts w:asciiTheme="minorHAnsi" w:hAnsiTheme="minorHAnsi" w:cstheme="minorHAnsi"/>
          <w:sz w:val="24"/>
          <w:szCs w:val="24"/>
        </w:rPr>
      </w:pPr>
      <w:r w:rsidRPr="005936B5">
        <w:rPr>
          <w:rFonts w:asciiTheme="minorHAnsi" w:hAnsiTheme="minorHAnsi" w:cstheme="minorHAnsi"/>
          <w:sz w:val="24"/>
          <w:szCs w:val="24"/>
        </w:rPr>
        <w:t xml:space="preserve">All equipment provided by the organisation is suitable and properly used. </w:t>
      </w:r>
    </w:p>
    <w:p w14:paraId="0CE2BA52" w14:textId="77777777" w:rsidR="00725D05" w:rsidRPr="005936B5" w:rsidRDefault="00DB20D9" w:rsidP="005936B5">
      <w:pPr>
        <w:pStyle w:val="ListParagraph"/>
        <w:numPr>
          <w:ilvl w:val="0"/>
          <w:numId w:val="29"/>
        </w:numPr>
        <w:ind w:right="12"/>
        <w:rPr>
          <w:rFonts w:asciiTheme="minorHAnsi" w:hAnsiTheme="minorHAnsi" w:cstheme="minorHAnsi"/>
          <w:sz w:val="24"/>
          <w:szCs w:val="24"/>
        </w:rPr>
      </w:pPr>
      <w:r w:rsidRPr="005936B5">
        <w:rPr>
          <w:rFonts w:asciiTheme="minorHAnsi" w:hAnsiTheme="minorHAnsi" w:cstheme="minorHAnsi"/>
          <w:sz w:val="24"/>
          <w:szCs w:val="24"/>
        </w:rPr>
        <w:t xml:space="preserve">All work equipment is adequately maintained and safe.   </w:t>
      </w:r>
    </w:p>
    <w:p w14:paraId="71128E10" w14:textId="77777777" w:rsidR="00725D05" w:rsidRPr="005936B5" w:rsidRDefault="00DB20D9" w:rsidP="005936B5">
      <w:pPr>
        <w:pStyle w:val="ListParagraph"/>
        <w:numPr>
          <w:ilvl w:val="0"/>
          <w:numId w:val="29"/>
        </w:numPr>
        <w:ind w:right="12"/>
        <w:rPr>
          <w:rFonts w:asciiTheme="minorHAnsi" w:hAnsiTheme="minorHAnsi" w:cstheme="minorHAnsi"/>
          <w:sz w:val="24"/>
          <w:szCs w:val="24"/>
        </w:rPr>
      </w:pPr>
      <w:r w:rsidRPr="005936B5">
        <w:rPr>
          <w:rFonts w:asciiTheme="minorHAnsi" w:hAnsiTheme="minorHAnsi" w:cstheme="minorHAnsi"/>
          <w:sz w:val="24"/>
          <w:szCs w:val="24"/>
        </w:rPr>
        <w:t xml:space="preserve">Portable electrical appliances are adequately maintained, </w:t>
      </w:r>
      <w:proofErr w:type="gramStart"/>
      <w:r w:rsidRPr="005936B5">
        <w:rPr>
          <w:rFonts w:asciiTheme="minorHAnsi" w:hAnsiTheme="minorHAnsi" w:cstheme="minorHAnsi"/>
          <w:sz w:val="24"/>
          <w:szCs w:val="24"/>
        </w:rPr>
        <w:t>inspected</w:t>
      </w:r>
      <w:proofErr w:type="gramEnd"/>
      <w:r w:rsidRPr="005936B5">
        <w:rPr>
          <w:rFonts w:asciiTheme="minorHAnsi" w:hAnsiTheme="minorHAnsi" w:cstheme="minorHAnsi"/>
          <w:sz w:val="24"/>
          <w:szCs w:val="24"/>
        </w:rPr>
        <w:t xml:space="preserve"> and tested.  </w:t>
      </w:r>
    </w:p>
    <w:p w14:paraId="24819F2A" w14:textId="77777777" w:rsidR="00725D05" w:rsidRPr="005936B5" w:rsidRDefault="00DB20D9" w:rsidP="005936B5">
      <w:pPr>
        <w:pStyle w:val="ListParagraph"/>
        <w:numPr>
          <w:ilvl w:val="0"/>
          <w:numId w:val="29"/>
        </w:numPr>
        <w:spacing w:after="0"/>
        <w:ind w:right="12"/>
        <w:rPr>
          <w:rFonts w:asciiTheme="minorHAnsi" w:hAnsiTheme="minorHAnsi" w:cstheme="minorHAnsi"/>
          <w:sz w:val="24"/>
          <w:szCs w:val="24"/>
        </w:rPr>
      </w:pPr>
      <w:r w:rsidRPr="005936B5">
        <w:rPr>
          <w:rFonts w:asciiTheme="minorHAnsi" w:hAnsiTheme="minorHAnsi" w:cstheme="minorHAnsi"/>
          <w:sz w:val="24"/>
          <w:szCs w:val="24"/>
        </w:rPr>
        <w:t xml:space="preserve">Any Personal Protective Equipment (PPE) provided gives suitable protection, is used and that employees are given information, </w:t>
      </w:r>
      <w:proofErr w:type="gramStart"/>
      <w:r w:rsidRPr="005936B5">
        <w:rPr>
          <w:rFonts w:asciiTheme="minorHAnsi" w:hAnsiTheme="minorHAnsi" w:cstheme="minorHAnsi"/>
          <w:sz w:val="24"/>
          <w:szCs w:val="24"/>
        </w:rPr>
        <w:t>instruction</w:t>
      </w:r>
      <w:proofErr w:type="gramEnd"/>
      <w:r w:rsidRPr="005936B5">
        <w:rPr>
          <w:rFonts w:asciiTheme="minorHAnsi" w:hAnsiTheme="minorHAnsi" w:cstheme="minorHAnsi"/>
          <w:sz w:val="24"/>
          <w:szCs w:val="24"/>
        </w:rPr>
        <w:t xml:space="preserve"> and training on its use. </w:t>
      </w:r>
    </w:p>
    <w:p w14:paraId="1BC3E481" w14:textId="77777777" w:rsidR="00725D05" w:rsidRDefault="00DB20D9">
      <w:pPr>
        <w:spacing w:after="21" w:line="259" w:lineRule="auto"/>
        <w:ind w:left="720" w:right="0" w:firstLine="0"/>
        <w:jc w:val="left"/>
      </w:pPr>
      <w:r>
        <w:rPr>
          <w:rFonts w:ascii="Arial" w:eastAsia="Arial" w:hAnsi="Arial" w:cs="Arial"/>
          <w:b/>
          <w:color w:val="E40038"/>
          <w:sz w:val="20"/>
        </w:rPr>
        <w:t xml:space="preserve"> </w:t>
      </w:r>
    </w:p>
    <w:p w14:paraId="4521DEF6" w14:textId="77777777" w:rsidR="00725D05" w:rsidRDefault="00DB20D9">
      <w:pPr>
        <w:pStyle w:val="Heading3"/>
        <w:ind w:left="-5"/>
      </w:pPr>
      <w:r w:rsidRPr="005936B5">
        <w:rPr>
          <w:color w:val="0070C0"/>
        </w:rPr>
        <w:t xml:space="preserve">Substances </w:t>
      </w:r>
      <w:r>
        <w:t xml:space="preserve"> </w:t>
      </w:r>
    </w:p>
    <w:p w14:paraId="3F7362C0" w14:textId="469473B5" w:rsidR="00725D05" w:rsidRPr="005936B5" w:rsidRDefault="00DB20D9">
      <w:pPr>
        <w:ind w:left="293" w:right="12"/>
        <w:rPr>
          <w:rFonts w:asciiTheme="minorHAnsi" w:hAnsiTheme="minorHAnsi" w:cstheme="minorHAnsi"/>
          <w:sz w:val="24"/>
          <w:szCs w:val="24"/>
        </w:rPr>
      </w:pPr>
      <w:r w:rsidRPr="005936B5">
        <w:rPr>
          <w:rFonts w:asciiTheme="minorHAnsi" w:hAnsiTheme="minorHAnsi" w:cstheme="minorHAnsi"/>
          <w:sz w:val="24"/>
          <w:szCs w:val="24"/>
        </w:rPr>
        <w:t>Ensure that</w:t>
      </w:r>
      <w:r w:rsidR="005936B5" w:rsidRPr="005936B5">
        <w:rPr>
          <w:rFonts w:asciiTheme="minorHAnsi" w:hAnsiTheme="minorHAnsi" w:cstheme="minorHAnsi"/>
          <w:sz w:val="24"/>
          <w:szCs w:val="24"/>
        </w:rPr>
        <w:t>:</w:t>
      </w:r>
      <w:r w:rsidRPr="005936B5">
        <w:rPr>
          <w:rFonts w:asciiTheme="minorHAnsi" w:hAnsiTheme="minorHAnsi" w:cstheme="minorHAnsi"/>
          <w:sz w:val="24"/>
          <w:szCs w:val="24"/>
        </w:rPr>
        <w:t xml:space="preserve">  </w:t>
      </w:r>
    </w:p>
    <w:p w14:paraId="48A0425B" w14:textId="77777777" w:rsidR="00725D05" w:rsidRPr="005936B5" w:rsidRDefault="00DB20D9" w:rsidP="005936B5">
      <w:pPr>
        <w:pStyle w:val="ListParagraph"/>
        <w:numPr>
          <w:ilvl w:val="0"/>
          <w:numId w:val="30"/>
        </w:numPr>
        <w:ind w:right="12"/>
        <w:rPr>
          <w:rFonts w:asciiTheme="minorHAnsi" w:hAnsiTheme="minorHAnsi" w:cstheme="minorHAnsi"/>
          <w:sz w:val="24"/>
          <w:szCs w:val="24"/>
        </w:rPr>
      </w:pPr>
      <w:r w:rsidRPr="005936B5">
        <w:rPr>
          <w:rFonts w:asciiTheme="minorHAnsi" w:hAnsiTheme="minorHAnsi" w:cstheme="minorHAnsi"/>
          <w:sz w:val="24"/>
          <w:szCs w:val="24"/>
        </w:rPr>
        <w:t xml:space="preserve">All substances are used safely.  </w:t>
      </w:r>
    </w:p>
    <w:p w14:paraId="471E7865" w14:textId="77777777" w:rsidR="00725D05" w:rsidRPr="005936B5" w:rsidRDefault="00DB20D9" w:rsidP="005936B5">
      <w:pPr>
        <w:pStyle w:val="ListParagraph"/>
        <w:numPr>
          <w:ilvl w:val="0"/>
          <w:numId w:val="30"/>
        </w:numPr>
        <w:spacing w:after="13"/>
        <w:ind w:right="12"/>
        <w:rPr>
          <w:rFonts w:asciiTheme="minorHAnsi" w:hAnsiTheme="minorHAnsi" w:cstheme="minorHAnsi"/>
          <w:sz w:val="24"/>
          <w:szCs w:val="24"/>
        </w:rPr>
      </w:pPr>
      <w:r w:rsidRPr="005936B5">
        <w:rPr>
          <w:rFonts w:asciiTheme="minorHAnsi" w:hAnsiTheme="minorHAnsi" w:cstheme="minorHAnsi"/>
          <w:sz w:val="24"/>
          <w:szCs w:val="24"/>
        </w:rPr>
        <w:t xml:space="preserve">All substances are appropriately stored.  </w:t>
      </w:r>
    </w:p>
    <w:p w14:paraId="76FDA4A3" w14:textId="77777777" w:rsidR="00725D05" w:rsidRDefault="00DB20D9">
      <w:pPr>
        <w:spacing w:after="0" w:line="259" w:lineRule="auto"/>
        <w:ind w:left="0" w:right="0" w:firstLine="0"/>
        <w:jc w:val="left"/>
      </w:pPr>
      <w:r>
        <w:t xml:space="preserve"> </w:t>
      </w:r>
    </w:p>
    <w:p w14:paraId="7BA1FB45" w14:textId="77777777" w:rsidR="00725D05" w:rsidRPr="005936B5" w:rsidRDefault="00DB20D9">
      <w:pPr>
        <w:pStyle w:val="Heading3"/>
        <w:ind w:left="-5"/>
        <w:rPr>
          <w:color w:val="0070C0"/>
        </w:rPr>
      </w:pPr>
      <w:r w:rsidRPr="005936B5">
        <w:rPr>
          <w:color w:val="0070C0"/>
        </w:rPr>
        <w:t>Managers and supervisors</w:t>
      </w:r>
      <w:r w:rsidRPr="005936B5">
        <w:rPr>
          <w:rFonts w:ascii="Garamond" w:eastAsia="Garamond" w:hAnsi="Garamond" w:cs="Garamond"/>
          <w:b w:val="0"/>
          <w:color w:val="0070C0"/>
          <w:sz w:val="28"/>
        </w:rPr>
        <w:t xml:space="preserve"> </w:t>
      </w:r>
    </w:p>
    <w:p w14:paraId="1031823A" w14:textId="5B2C3A05" w:rsidR="00725D05" w:rsidRPr="005936B5" w:rsidRDefault="00DB20D9">
      <w:pPr>
        <w:spacing w:after="0"/>
        <w:ind w:right="12"/>
        <w:rPr>
          <w:rFonts w:asciiTheme="minorHAnsi" w:hAnsiTheme="minorHAnsi" w:cstheme="minorHAnsi"/>
          <w:sz w:val="24"/>
          <w:szCs w:val="24"/>
        </w:rPr>
      </w:pPr>
      <w:r w:rsidRPr="005936B5">
        <w:rPr>
          <w:rFonts w:asciiTheme="minorHAnsi" w:hAnsiTheme="minorHAnsi" w:cstheme="minorHAnsi"/>
          <w:sz w:val="24"/>
          <w:szCs w:val="24"/>
        </w:rPr>
        <w:t xml:space="preserve">In addition to their general responsibilities for health and safety the Responsibility Table, shown later, sets out specific delegated health and safety responsibilities they are allocated to. They should refer to the associated Safety Arrangements, set out later, for further detail about those responsibilities. </w:t>
      </w:r>
    </w:p>
    <w:p w14:paraId="565D9DCC" w14:textId="77777777" w:rsidR="00725D05" w:rsidRDefault="00DB20D9">
      <w:pPr>
        <w:spacing w:after="0" w:line="259" w:lineRule="auto"/>
        <w:ind w:left="0" w:right="0" w:firstLine="0"/>
        <w:jc w:val="left"/>
      </w:pPr>
      <w:r>
        <w:rPr>
          <w:rFonts w:ascii="Arial" w:eastAsia="Arial" w:hAnsi="Arial" w:cs="Arial"/>
          <w:sz w:val="22"/>
        </w:rPr>
        <w:t xml:space="preserve"> </w:t>
      </w:r>
    </w:p>
    <w:p w14:paraId="607B73D3" w14:textId="634246C3" w:rsidR="00725D05" w:rsidRPr="005936B5" w:rsidRDefault="00DB20D9">
      <w:pPr>
        <w:spacing w:after="6" w:line="253" w:lineRule="auto"/>
        <w:ind w:left="-5" w:right="0"/>
        <w:jc w:val="left"/>
        <w:rPr>
          <w:color w:val="0070C0"/>
        </w:rPr>
      </w:pPr>
      <w:r w:rsidRPr="005936B5">
        <w:rPr>
          <w:rFonts w:ascii="Arial" w:eastAsia="Arial" w:hAnsi="Arial" w:cs="Arial"/>
          <w:b/>
          <w:color w:val="0070C0"/>
          <w:sz w:val="24"/>
        </w:rPr>
        <w:t>Employee and workers’ responsibilities</w:t>
      </w:r>
    </w:p>
    <w:p w14:paraId="7B1741E3" w14:textId="4F313911" w:rsidR="00725D05" w:rsidRPr="005936B5" w:rsidRDefault="00DB20D9">
      <w:pPr>
        <w:ind w:right="12"/>
        <w:rPr>
          <w:rFonts w:asciiTheme="minorHAnsi" w:hAnsiTheme="minorHAnsi" w:cstheme="minorHAnsi"/>
          <w:sz w:val="24"/>
          <w:szCs w:val="24"/>
        </w:rPr>
      </w:pPr>
      <w:r w:rsidRPr="005936B5">
        <w:rPr>
          <w:rFonts w:asciiTheme="minorHAnsi" w:hAnsiTheme="minorHAnsi" w:cstheme="minorHAnsi"/>
          <w:sz w:val="24"/>
          <w:szCs w:val="24"/>
        </w:rPr>
        <w:t xml:space="preserve">Our policy takes account of the specific statutory duties placed on people to take care for their own health and safety whilst at work and for that of others. </w:t>
      </w:r>
      <w:proofErr w:type="gramStart"/>
      <w:r w:rsidRPr="005936B5">
        <w:rPr>
          <w:rFonts w:asciiTheme="minorHAnsi" w:hAnsiTheme="minorHAnsi" w:cstheme="minorHAnsi"/>
          <w:sz w:val="24"/>
          <w:szCs w:val="24"/>
        </w:rPr>
        <w:t>Specifically</w:t>
      </w:r>
      <w:proofErr w:type="gramEnd"/>
      <w:r w:rsidRPr="005936B5">
        <w:rPr>
          <w:rFonts w:asciiTheme="minorHAnsi" w:hAnsiTheme="minorHAnsi" w:cstheme="minorHAnsi"/>
          <w:sz w:val="24"/>
          <w:szCs w:val="24"/>
        </w:rPr>
        <w:t xml:space="preserve"> we expect employees to</w:t>
      </w:r>
      <w:r w:rsidR="00A70115">
        <w:rPr>
          <w:rFonts w:asciiTheme="minorHAnsi" w:hAnsiTheme="minorHAnsi" w:cstheme="minorHAnsi"/>
          <w:sz w:val="24"/>
          <w:szCs w:val="24"/>
        </w:rPr>
        <w:t>:</w:t>
      </w:r>
      <w:r w:rsidRPr="005936B5">
        <w:rPr>
          <w:rFonts w:asciiTheme="minorHAnsi" w:hAnsiTheme="minorHAnsi" w:cstheme="minorHAnsi"/>
          <w:sz w:val="24"/>
          <w:szCs w:val="24"/>
        </w:rPr>
        <w:t xml:space="preserve">  </w:t>
      </w:r>
    </w:p>
    <w:p w14:paraId="55FF0C65" w14:textId="1D302688" w:rsidR="00725D05" w:rsidRDefault="00DB20D9"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Ensure that company policies and procedures are read, </w:t>
      </w:r>
      <w:proofErr w:type="gramStart"/>
      <w:r w:rsidRPr="00A70115">
        <w:rPr>
          <w:rFonts w:asciiTheme="minorHAnsi" w:hAnsiTheme="minorHAnsi" w:cstheme="minorHAnsi"/>
          <w:sz w:val="24"/>
          <w:szCs w:val="24"/>
        </w:rPr>
        <w:t>understood</w:t>
      </w:r>
      <w:proofErr w:type="gramEnd"/>
      <w:r w:rsidRPr="00A70115">
        <w:rPr>
          <w:rFonts w:asciiTheme="minorHAnsi" w:hAnsiTheme="minorHAnsi" w:cstheme="minorHAnsi"/>
          <w:sz w:val="24"/>
          <w:szCs w:val="24"/>
        </w:rPr>
        <w:t xml:space="preserve"> and followed at all times.  </w:t>
      </w:r>
    </w:p>
    <w:p w14:paraId="1C15A368"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Ensure that isolation and lockdown procedures are </w:t>
      </w:r>
      <w:proofErr w:type="gramStart"/>
      <w:r w:rsidRPr="00A70115">
        <w:rPr>
          <w:rFonts w:asciiTheme="minorHAnsi" w:hAnsiTheme="minorHAnsi" w:cstheme="minorHAnsi"/>
          <w:sz w:val="24"/>
          <w:szCs w:val="24"/>
        </w:rPr>
        <w:t>followed at all times</w:t>
      </w:r>
      <w:proofErr w:type="gramEnd"/>
      <w:r w:rsidRPr="00A70115">
        <w:rPr>
          <w:rFonts w:asciiTheme="minorHAnsi" w:hAnsiTheme="minorHAnsi" w:cstheme="minorHAnsi"/>
          <w:sz w:val="24"/>
          <w:szCs w:val="24"/>
        </w:rPr>
        <w:t xml:space="preserve">. </w:t>
      </w:r>
    </w:p>
    <w:p w14:paraId="052A807C" w14:textId="678329C5"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Follow </w:t>
      </w:r>
      <w:r>
        <w:rPr>
          <w:rFonts w:asciiTheme="minorHAnsi" w:hAnsiTheme="minorHAnsi" w:cstheme="minorHAnsi"/>
          <w:sz w:val="24"/>
          <w:szCs w:val="24"/>
        </w:rPr>
        <w:t>signing in and</w:t>
      </w:r>
      <w:r w:rsidRPr="00A70115">
        <w:rPr>
          <w:rFonts w:asciiTheme="minorHAnsi" w:hAnsiTheme="minorHAnsi" w:cstheme="minorHAnsi"/>
          <w:sz w:val="24"/>
          <w:szCs w:val="24"/>
        </w:rPr>
        <w:t xml:space="preserve"> off</w:t>
      </w:r>
      <w:r>
        <w:rPr>
          <w:rFonts w:asciiTheme="minorHAnsi" w:hAnsiTheme="minorHAnsi" w:cstheme="minorHAnsi"/>
          <w:sz w:val="24"/>
          <w:szCs w:val="24"/>
        </w:rPr>
        <w:t>-</w:t>
      </w:r>
      <w:r w:rsidRPr="00A70115">
        <w:rPr>
          <w:rFonts w:asciiTheme="minorHAnsi" w:hAnsiTheme="minorHAnsi" w:cstheme="minorHAnsi"/>
          <w:sz w:val="24"/>
          <w:szCs w:val="24"/>
        </w:rPr>
        <w:t xml:space="preserve">site procedures at all </w:t>
      </w:r>
      <w:proofErr w:type="gramStart"/>
      <w:r w:rsidRPr="00A70115">
        <w:rPr>
          <w:rFonts w:asciiTheme="minorHAnsi" w:hAnsiTheme="minorHAnsi" w:cstheme="minorHAnsi"/>
          <w:sz w:val="24"/>
          <w:szCs w:val="24"/>
        </w:rPr>
        <w:t>site</w:t>
      </w:r>
      <w:proofErr w:type="gramEnd"/>
      <w:r>
        <w:rPr>
          <w:rFonts w:asciiTheme="minorHAnsi" w:hAnsiTheme="minorHAnsi" w:cstheme="minorHAnsi"/>
          <w:sz w:val="24"/>
          <w:szCs w:val="24"/>
        </w:rPr>
        <w:t>.</w:t>
      </w:r>
    </w:p>
    <w:p w14:paraId="4A8FD543"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Take reasonable care for their health and safety and the safety of others whilst at work.  </w:t>
      </w:r>
    </w:p>
    <w:p w14:paraId="0AF5385F"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Not intentionally or recklessly interfere with or misuse anything required by law or provided by the company in the interests of health and safety. </w:t>
      </w:r>
    </w:p>
    <w:p w14:paraId="5EC418B0" w14:textId="437EB07F"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Ensure that PPE and equipment are maintained, </w:t>
      </w:r>
      <w:proofErr w:type="gramStart"/>
      <w:r w:rsidRPr="00A70115">
        <w:rPr>
          <w:rFonts w:asciiTheme="minorHAnsi" w:hAnsiTheme="minorHAnsi" w:cstheme="minorHAnsi"/>
          <w:sz w:val="24"/>
          <w:szCs w:val="24"/>
        </w:rPr>
        <w:t>used</w:t>
      </w:r>
      <w:proofErr w:type="gramEnd"/>
      <w:r w:rsidRPr="00A70115">
        <w:rPr>
          <w:rFonts w:asciiTheme="minorHAnsi" w:hAnsiTheme="minorHAnsi" w:cstheme="minorHAnsi"/>
          <w:sz w:val="24"/>
          <w:szCs w:val="24"/>
        </w:rPr>
        <w:t xml:space="preserve"> and stored in accordance </w:t>
      </w:r>
      <w:r>
        <w:rPr>
          <w:rFonts w:asciiTheme="minorHAnsi" w:hAnsiTheme="minorHAnsi" w:cstheme="minorHAnsi"/>
          <w:sz w:val="24"/>
          <w:szCs w:val="24"/>
        </w:rPr>
        <w:t>safely.</w:t>
      </w:r>
      <w:r w:rsidRPr="00A70115">
        <w:rPr>
          <w:rFonts w:asciiTheme="minorHAnsi" w:hAnsiTheme="minorHAnsi" w:cstheme="minorHAnsi"/>
          <w:sz w:val="24"/>
          <w:szCs w:val="24"/>
        </w:rPr>
        <w:t xml:space="preserve"> </w:t>
      </w:r>
    </w:p>
    <w:p w14:paraId="23F3F2FA" w14:textId="6E45D92B"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Follow all safety instructions and guidance when using equipment</w:t>
      </w:r>
      <w:r>
        <w:rPr>
          <w:rFonts w:asciiTheme="minorHAnsi" w:hAnsiTheme="minorHAnsi" w:cstheme="minorHAnsi"/>
          <w:sz w:val="24"/>
          <w:szCs w:val="24"/>
        </w:rPr>
        <w:t>.</w:t>
      </w:r>
      <w:r w:rsidRPr="00A70115">
        <w:rPr>
          <w:rFonts w:asciiTheme="minorHAnsi" w:hAnsiTheme="minorHAnsi" w:cstheme="minorHAnsi"/>
          <w:sz w:val="24"/>
          <w:szCs w:val="24"/>
        </w:rPr>
        <w:t xml:space="preserve">  </w:t>
      </w:r>
    </w:p>
    <w:p w14:paraId="60BD2EE5" w14:textId="06DE74B5"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Report any incidents, </w:t>
      </w:r>
      <w:proofErr w:type="gramStart"/>
      <w:r w:rsidRPr="00A70115">
        <w:rPr>
          <w:rFonts w:asciiTheme="minorHAnsi" w:hAnsiTheme="minorHAnsi" w:cstheme="minorHAnsi"/>
          <w:sz w:val="24"/>
          <w:szCs w:val="24"/>
        </w:rPr>
        <w:t>accidents</w:t>
      </w:r>
      <w:proofErr w:type="gramEnd"/>
      <w:r w:rsidRPr="00A70115">
        <w:rPr>
          <w:rFonts w:asciiTheme="minorHAnsi" w:hAnsiTheme="minorHAnsi" w:cstheme="minorHAnsi"/>
          <w:sz w:val="24"/>
          <w:szCs w:val="24"/>
        </w:rPr>
        <w:t xml:space="preserve"> and non-conformances to the </w:t>
      </w:r>
      <w:r>
        <w:rPr>
          <w:rFonts w:asciiTheme="minorHAnsi" w:hAnsiTheme="minorHAnsi" w:cstheme="minorHAnsi"/>
          <w:sz w:val="24"/>
          <w:szCs w:val="24"/>
        </w:rPr>
        <w:t>Headteacher</w:t>
      </w:r>
      <w:r w:rsidRPr="00A70115">
        <w:rPr>
          <w:rFonts w:asciiTheme="minorHAnsi" w:hAnsiTheme="minorHAnsi" w:cstheme="minorHAnsi"/>
          <w:sz w:val="24"/>
          <w:szCs w:val="24"/>
        </w:rPr>
        <w:t xml:space="preserve">.  </w:t>
      </w:r>
    </w:p>
    <w:p w14:paraId="54BCEB5F" w14:textId="1F2FFFB3"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Contribute to the promotion of health and safety in the workplace</w:t>
      </w:r>
      <w:r>
        <w:rPr>
          <w:rFonts w:asciiTheme="minorHAnsi" w:hAnsiTheme="minorHAnsi" w:cstheme="minorHAnsi"/>
          <w:sz w:val="24"/>
          <w:szCs w:val="24"/>
        </w:rPr>
        <w:t>.</w:t>
      </w:r>
      <w:r w:rsidRPr="00A70115">
        <w:rPr>
          <w:rFonts w:asciiTheme="minorHAnsi" w:hAnsiTheme="minorHAnsi" w:cstheme="minorHAnsi"/>
          <w:sz w:val="24"/>
          <w:szCs w:val="24"/>
        </w:rPr>
        <w:t xml:space="preserve">  </w:t>
      </w:r>
    </w:p>
    <w:p w14:paraId="668134CE" w14:textId="2C069A6C"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Follow all written safe systems of work</w:t>
      </w:r>
      <w:r>
        <w:rPr>
          <w:rFonts w:asciiTheme="minorHAnsi" w:hAnsiTheme="minorHAnsi" w:cstheme="minorHAnsi"/>
          <w:sz w:val="24"/>
          <w:szCs w:val="24"/>
        </w:rPr>
        <w:t xml:space="preserve">, </w:t>
      </w:r>
      <w:r w:rsidRPr="00A70115">
        <w:rPr>
          <w:rFonts w:asciiTheme="minorHAnsi" w:hAnsiTheme="minorHAnsi" w:cstheme="minorHAnsi"/>
          <w:sz w:val="24"/>
          <w:szCs w:val="24"/>
        </w:rPr>
        <w:t>risk assessments, COSHH data</w:t>
      </w:r>
      <w:r>
        <w:rPr>
          <w:rFonts w:asciiTheme="minorHAnsi" w:hAnsiTheme="minorHAnsi" w:cstheme="minorHAnsi"/>
          <w:sz w:val="24"/>
          <w:szCs w:val="24"/>
        </w:rPr>
        <w:t xml:space="preserve"> etc.</w:t>
      </w:r>
    </w:p>
    <w:p w14:paraId="05D39DCE"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Follow the safety instructions of senior management. </w:t>
      </w:r>
    </w:p>
    <w:p w14:paraId="22598895" w14:textId="2F2047F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Ensure that </w:t>
      </w:r>
      <w:r>
        <w:rPr>
          <w:rFonts w:asciiTheme="minorHAnsi" w:hAnsiTheme="minorHAnsi" w:cstheme="minorHAnsi"/>
          <w:sz w:val="24"/>
          <w:szCs w:val="24"/>
        </w:rPr>
        <w:t>equipment is used safely.</w:t>
      </w:r>
    </w:p>
    <w:p w14:paraId="5FD97E10" w14:textId="2B67594D"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Comply with legislation, Approved Codes of Practice and </w:t>
      </w:r>
      <w:r>
        <w:rPr>
          <w:rFonts w:asciiTheme="minorHAnsi" w:hAnsiTheme="minorHAnsi" w:cstheme="minorHAnsi"/>
          <w:sz w:val="24"/>
          <w:szCs w:val="24"/>
        </w:rPr>
        <w:t>G</w:t>
      </w:r>
      <w:r w:rsidRPr="00A70115">
        <w:rPr>
          <w:rFonts w:asciiTheme="minorHAnsi" w:hAnsiTheme="minorHAnsi" w:cstheme="minorHAnsi"/>
          <w:sz w:val="24"/>
          <w:szCs w:val="24"/>
        </w:rPr>
        <w:t xml:space="preserve">uidance </w:t>
      </w:r>
      <w:r>
        <w:rPr>
          <w:rFonts w:asciiTheme="minorHAnsi" w:hAnsiTheme="minorHAnsi" w:cstheme="minorHAnsi"/>
          <w:sz w:val="24"/>
          <w:szCs w:val="24"/>
        </w:rPr>
        <w:t>N</w:t>
      </w:r>
      <w:r w:rsidRPr="00A70115">
        <w:rPr>
          <w:rFonts w:asciiTheme="minorHAnsi" w:hAnsiTheme="minorHAnsi" w:cstheme="minorHAnsi"/>
          <w:sz w:val="24"/>
          <w:szCs w:val="24"/>
        </w:rPr>
        <w:t xml:space="preserve">otes.  </w:t>
      </w:r>
    </w:p>
    <w:p w14:paraId="0DAD7179"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Consult on health and safety matters and investigations to ensure a safe working environment is established. </w:t>
      </w:r>
    </w:p>
    <w:p w14:paraId="51E6F8C3"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Seek advice from management on any issues relating to health and safety at work. </w:t>
      </w:r>
    </w:p>
    <w:p w14:paraId="24E22775" w14:textId="77777777" w:rsidR="00A70115" w:rsidRPr="00A70115" w:rsidRDefault="00A70115" w:rsidP="00A70115">
      <w:pPr>
        <w:pStyle w:val="ListParagraph"/>
        <w:numPr>
          <w:ilvl w:val="0"/>
          <w:numId w:val="31"/>
        </w:numPr>
        <w:ind w:right="12"/>
        <w:rPr>
          <w:rFonts w:asciiTheme="minorHAnsi" w:hAnsiTheme="minorHAnsi" w:cstheme="minorHAnsi"/>
          <w:sz w:val="24"/>
          <w:szCs w:val="24"/>
        </w:rPr>
      </w:pPr>
      <w:r w:rsidRPr="00A70115">
        <w:rPr>
          <w:rFonts w:asciiTheme="minorHAnsi" w:hAnsiTheme="minorHAnsi" w:cstheme="minorHAnsi"/>
          <w:sz w:val="24"/>
          <w:szCs w:val="24"/>
        </w:rPr>
        <w:t xml:space="preserve">Obey all site safety signs, general site rules and arrangements. </w:t>
      </w:r>
    </w:p>
    <w:p w14:paraId="5B42E8F3" w14:textId="77777777" w:rsidR="00A70115" w:rsidRDefault="00A70115" w:rsidP="00A70115">
      <w:pPr>
        <w:pStyle w:val="ListParagraph"/>
        <w:ind w:right="12" w:firstLine="0"/>
        <w:rPr>
          <w:rFonts w:asciiTheme="minorHAnsi" w:hAnsiTheme="minorHAnsi" w:cstheme="minorHAnsi"/>
          <w:sz w:val="24"/>
          <w:szCs w:val="24"/>
        </w:rPr>
      </w:pPr>
    </w:p>
    <w:p w14:paraId="0816E062" w14:textId="77777777" w:rsidR="00A70115" w:rsidRDefault="00A70115" w:rsidP="00A70115">
      <w:pPr>
        <w:ind w:right="12"/>
        <w:rPr>
          <w:rFonts w:asciiTheme="minorHAnsi" w:hAnsiTheme="minorHAnsi" w:cstheme="minorHAnsi"/>
          <w:sz w:val="24"/>
          <w:szCs w:val="24"/>
        </w:rPr>
      </w:pPr>
    </w:p>
    <w:p w14:paraId="42C4A974" w14:textId="1A1A9019" w:rsidR="00A70115" w:rsidRPr="00A70115" w:rsidRDefault="00A70115" w:rsidP="00A70115">
      <w:pPr>
        <w:ind w:right="12"/>
        <w:rPr>
          <w:rFonts w:asciiTheme="minorHAnsi" w:hAnsiTheme="minorHAnsi" w:cstheme="minorHAnsi"/>
          <w:sz w:val="24"/>
          <w:szCs w:val="24"/>
        </w:rPr>
        <w:sectPr w:rsidR="00A70115" w:rsidRPr="00A70115" w:rsidSect="00217B17">
          <w:headerReference w:type="even" r:id="rId20"/>
          <w:headerReference w:type="default" r:id="rId21"/>
          <w:footerReference w:type="even" r:id="rId22"/>
          <w:footerReference w:type="default" r:id="rId23"/>
          <w:headerReference w:type="first" r:id="rId24"/>
          <w:footerReference w:type="first" r:id="rId25"/>
          <w:pgSz w:w="11906" w:h="16841"/>
          <w:pgMar w:top="1253" w:right="1298" w:bottom="1315" w:left="1304" w:header="714" w:footer="510" w:gutter="0"/>
          <w:cols w:space="720"/>
        </w:sectPr>
      </w:pPr>
    </w:p>
    <w:p w14:paraId="0696BEED" w14:textId="36D99705" w:rsidR="00725D05" w:rsidRDefault="00725D05">
      <w:pPr>
        <w:spacing w:after="0" w:line="259" w:lineRule="auto"/>
        <w:ind w:left="358" w:right="0" w:firstLine="0"/>
        <w:jc w:val="left"/>
      </w:pPr>
    </w:p>
    <w:p w14:paraId="6027303C" w14:textId="77777777" w:rsidR="00725D05" w:rsidRDefault="00DB20D9">
      <w:pPr>
        <w:spacing w:after="50" w:line="259" w:lineRule="auto"/>
        <w:ind w:left="358" w:right="0" w:firstLine="0"/>
        <w:jc w:val="left"/>
      </w:pPr>
      <w:r>
        <w:rPr>
          <w:rFonts w:ascii="Arial" w:eastAsia="Arial" w:hAnsi="Arial" w:cs="Arial"/>
          <w:sz w:val="22"/>
        </w:rPr>
        <w:t xml:space="preserve"> </w:t>
      </w:r>
    </w:p>
    <w:p w14:paraId="5A725918" w14:textId="77777777" w:rsidR="00725D05" w:rsidRPr="00A70115" w:rsidRDefault="00DB20D9">
      <w:pPr>
        <w:pStyle w:val="Heading2"/>
        <w:spacing w:after="0" w:line="259" w:lineRule="auto"/>
        <w:ind w:left="368"/>
        <w:rPr>
          <w:color w:val="0070C0"/>
        </w:rPr>
      </w:pPr>
      <w:r w:rsidRPr="00A70115">
        <w:rPr>
          <w:color w:val="0070C0"/>
          <w:sz w:val="30"/>
        </w:rPr>
        <w:t xml:space="preserve">Monitoring </w:t>
      </w:r>
    </w:p>
    <w:p w14:paraId="6FD0CBC0" w14:textId="77777777" w:rsidR="00725D05" w:rsidRPr="00A70115" w:rsidRDefault="00DB20D9">
      <w:pPr>
        <w:spacing w:after="0"/>
        <w:ind w:left="368" w:right="77"/>
        <w:rPr>
          <w:rFonts w:asciiTheme="minorHAnsi" w:hAnsiTheme="minorHAnsi" w:cstheme="minorHAnsi"/>
          <w:sz w:val="24"/>
          <w:szCs w:val="24"/>
        </w:rPr>
      </w:pPr>
      <w:r w:rsidRPr="00A70115">
        <w:rPr>
          <w:rFonts w:asciiTheme="minorHAnsi" w:hAnsiTheme="minorHAnsi" w:cstheme="minorHAnsi"/>
          <w:sz w:val="24"/>
          <w:szCs w:val="24"/>
        </w:rPr>
        <w:t xml:space="preserve">The operation of this policy and arrangements is actively monitored through the periodic review of our completed Safety Record Forms </w:t>
      </w:r>
      <w:proofErr w:type="gramStart"/>
      <w:r w:rsidRPr="00A70115">
        <w:rPr>
          <w:rFonts w:asciiTheme="minorHAnsi" w:hAnsiTheme="minorHAnsi" w:cstheme="minorHAnsi"/>
          <w:sz w:val="24"/>
          <w:szCs w:val="24"/>
        </w:rPr>
        <w:t>and also</w:t>
      </w:r>
      <w:proofErr w:type="gramEnd"/>
      <w:r w:rsidRPr="00A70115">
        <w:rPr>
          <w:rFonts w:asciiTheme="minorHAnsi" w:hAnsiTheme="minorHAnsi" w:cstheme="minorHAnsi"/>
          <w:sz w:val="24"/>
          <w:szCs w:val="24"/>
        </w:rPr>
        <w:t xml:space="preserve"> by using Periodic Workplace Checklists. The Trustees have overall responsibility for this, but some of the routine tasks may be delegated. We also use an Annual Health and Safety Review form to determine whether our existing health and safety procedures and arrangements are adequate. </w:t>
      </w:r>
    </w:p>
    <w:p w14:paraId="38258361" w14:textId="77777777" w:rsidR="00725D05" w:rsidRDefault="00DB20D9">
      <w:pPr>
        <w:spacing w:after="50" w:line="259" w:lineRule="auto"/>
        <w:ind w:left="358" w:right="0" w:firstLine="0"/>
        <w:jc w:val="left"/>
      </w:pPr>
      <w:r>
        <w:rPr>
          <w:rFonts w:ascii="Arial" w:eastAsia="Arial" w:hAnsi="Arial" w:cs="Arial"/>
          <w:sz w:val="22"/>
        </w:rPr>
        <w:t xml:space="preserve"> </w:t>
      </w:r>
    </w:p>
    <w:p w14:paraId="122DF92E" w14:textId="7AA03FCD" w:rsidR="00725D05" w:rsidRPr="00A70115" w:rsidRDefault="00DB20D9">
      <w:pPr>
        <w:ind w:left="368" w:right="81"/>
        <w:rPr>
          <w:rFonts w:asciiTheme="minorHAnsi" w:hAnsiTheme="minorHAnsi" w:cstheme="minorHAnsi"/>
          <w:sz w:val="24"/>
          <w:szCs w:val="24"/>
        </w:rPr>
      </w:pPr>
      <w:r w:rsidRPr="00A70115">
        <w:rPr>
          <w:rFonts w:asciiTheme="minorHAnsi" w:hAnsiTheme="minorHAnsi" w:cstheme="minorHAnsi"/>
          <w:sz w:val="24"/>
          <w:szCs w:val="24"/>
        </w:rPr>
        <w:t xml:space="preserve">People who have delegated responsibilities under this </w:t>
      </w:r>
      <w:r w:rsidR="00A70115" w:rsidRPr="00A70115">
        <w:rPr>
          <w:rFonts w:asciiTheme="minorHAnsi" w:hAnsiTheme="minorHAnsi" w:cstheme="minorHAnsi"/>
          <w:sz w:val="24"/>
          <w:szCs w:val="24"/>
        </w:rPr>
        <w:t>P</w:t>
      </w:r>
      <w:r w:rsidRPr="00A70115">
        <w:rPr>
          <w:rFonts w:asciiTheme="minorHAnsi" w:hAnsiTheme="minorHAnsi" w:cstheme="minorHAnsi"/>
          <w:sz w:val="24"/>
          <w:szCs w:val="24"/>
        </w:rPr>
        <w:t xml:space="preserve">olicy will also complete Periodic Checklists of compliance with the policy and procedures arranging for remedial actions to be taken where necessary. The outcomes of these periodic reviews will also be </w:t>
      </w:r>
      <w:proofErr w:type="gramStart"/>
      <w:r w:rsidRPr="00A70115">
        <w:rPr>
          <w:rFonts w:asciiTheme="minorHAnsi" w:hAnsiTheme="minorHAnsi" w:cstheme="minorHAnsi"/>
          <w:sz w:val="24"/>
          <w:szCs w:val="24"/>
        </w:rPr>
        <w:t>taken into account</w:t>
      </w:r>
      <w:proofErr w:type="gramEnd"/>
      <w:r w:rsidRPr="00A70115">
        <w:rPr>
          <w:rFonts w:asciiTheme="minorHAnsi" w:hAnsiTheme="minorHAnsi" w:cstheme="minorHAnsi"/>
          <w:sz w:val="24"/>
          <w:szCs w:val="24"/>
        </w:rPr>
        <w:t xml:space="preserve"> during the annual review. </w:t>
      </w:r>
    </w:p>
    <w:p w14:paraId="08BD247E" w14:textId="77777777" w:rsidR="00725D05" w:rsidRDefault="00DB20D9">
      <w:pPr>
        <w:spacing w:after="0" w:line="259" w:lineRule="auto"/>
        <w:ind w:left="358" w:right="0" w:firstLine="0"/>
        <w:jc w:val="left"/>
      </w:pPr>
      <w:r>
        <w:t xml:space="preserve"> </w:t>
      </w:r>
    </w:p>
    <w:p w14:paraId="5B2DB3E3" w14:textId="39758BF8" w:rsidR="00725D05" w:rsidRDefault="00DB20D9">
      <w:pPr>
        <w:ind w:left="368" w:right="12"/>
        <w:rPr>
          <w:rFonts w:asciiTheme="minorHAnsi" w:eastAsia="Arial" w:hAnsiTheme="minorHAnsi" w:cstheme="minorHAnsi"/>
          <w:sz w:val="24"/>
          <w:szCs w:val="24"/>
        </w:rPr>
      </w:pPr>
      <w:r w:rsidRPr="00A70115">
        <w:rPr>
          <w:rFonts w:asciiTheme="minorHAnsi" w:hAnsiTheme="minorHAnsi" w:cstheme="minorHAnsi"/>
          <w:sz w:val="24"/>
          <w:szCs w:val="24"/>
        </w:rPr>
        <w:t>Monitoring and review help us to check the effectiveness of our Safety Management System</w:t>
      </w:r>
      <w:r w:rsidRPr="00A70115">
        <w:rPr>
          <w:rFonts w:asciiTheme="minorHAnsi" w:eastAsia="Arial" w:hAnsiTheme="minorHAnsi" w:cstheme="minorHAnsi"/>
          <w:sz w:val="24"/>
          <w:szCs w:val="24"/>
        </w:rPr>
        <w:t xml:space="preserve">. </w:t>
      </w:r>
    </w:p>
    <w:p w14:paraId="6D877C7D" w14:textId="01BFA79F" w:rsidR="00A70115" w:rsidRDefault="00A70115">
      <w:pPr>
        <w:ind w:left="368" w:right="12"/>
        <w:rPr>
          <w:rFonts w:asciiTheme="minorHAnsi" w:eastAsia="Arial" w:hAnsiTheme="minorHAnsi" w:cstheme="minorHAnsi"/>
          <w:sz w:val="24"/>
          <w:szCs w:val="24"/>
        </w:rPr>
      </w:pPr>
    </w:p>
    <w:p w14:paraId="02AEB032" w14:textId="3554C5E2" w:rsidR="00A70115" w:rsidRDefault="00A70115">
      <w:pPr>
        <w:ind w:left="368" w:right="12"/>
        <w:rPr>
          <w:rFonts w:asciiTheme="minorHAnsi" w:eastAsia="Arial" w:hAnsiTheme="minorHAnsi" w:cstheme="minorHAnsi"/>
          <w:sz w:val="24"/>
          <w:szCs w:val="24"/>
        </w:rPr>
      </w:pPr>
    </w:p>
    <w:p w14:paraId="10384B6B" w14:textId="5AB1F2F4" w:rsidR="00522318" w:rsidRDefault="00522318">
      <w:pPr>
        <w:ind w:left="368" w:right="12"/>
        <w:rPr>
          <w:rFonts w:asciiTheme="minorHAnsi" w:eastAsia="Arial" w:hAnsiTheme="minorHAnsi" w:cstheme="minorHAnsi"/>
          <w:sz w:val="24"/>
          <w:szCs w:val="24"/>
        </w:rPr>
      </w:pPr>
    </w:p>
    <w:p w14:paraId="77C2657C" w14:textId="77BC46FF" w:rsidR="00522318" w:rsidRDefault="00522318">
      <w:pPr>
        <w:ind w:left="368" w:right="12"/>
        <w:rPr>
          <w:rFonts w:asciiTheme="minorHAnsi" w:eastAsia="Arial" w:hAnsiTheme="minorHAnsi" w:cstheme="minorHAnsi"/>
          <w:sz w:val="24"/>
          <w:szCs w:val="24"/>
        </w:rPr>
      </w:pPr>
    </w:p>
    <w:p w14:paraId="0CFC95B5" w14:textId="5107F7FA" w:rsidR="00522318" w:rsidRDefault="00522318">
      <w:pPr>
        <w:ind w:left="368" w:right="12"/>
        <w:rPr>
          <w:rFonts w:asciiTheme="minorHAnsi" w:eastAsia="Arial" w:hAnsiTheme="minorHAnsi" w:cstheme="minorHAnsi"/>
          <w:sz w:val="24"/>
          <w:szCs w:val="24"/>
        </w:rPr>
      </w:pPr>
    </w:p>
    <w:p w14:paraId="39C106A4" w14:textId="3D288CBB" w:rsidR="00522318" w:rsidRDefault="00522318">
      <w:pPr>
        <w:ind w:left="368" w:right="12"/>
        <w:rPr>
          <w:rFonts w:asciiTheme="minorHAnsi" w:eastAsia="Arial" w:hAnsiTheme="minorHAnsi" w:cstheme="minorHAnsi"/>
          <w:sz w:val="24"/>
          <w:szCs w:val="24"/>
        </w:rPr>
      </w:pPr>
    </w:p>
    <w:p w14:paraId="57ABC2E4" w14:textId="73608050" w:rsidR="00522318" w:rsidRDefault="00522318">
      <w:pPr>
        <w:ind w:left="368" w:right="12"/>
        <w:rPr>
          <w:rFonts w:asciiTheme="minorHAnsi" w:eastAsia="Arial" w:hAnsiTheme="minorHAnsi" w:cstheme="minorHAnsi"/>
          <w:sz w:val="24"/>
          <w:szCs w:val="24"/>
        </w:rPr>
      </w:pPr>
    </w:p>
    <w:p w14:paraId="582774F2" w14:textId="7CBE59BA" w:rsidR="00522318" w:rsidRDefault="00522318">
      <w:pPr>
        <w:ind w:left="368" w:right="12"/>
        <w:rPr>
          <w:rFonts w:asciiTheme="minorHAnsi" w:eastAsia="Arial" w:hAnsiTheme="minorHAnsi" w:cstheme="minorHAnsi"/>
          <w:sz w:val="24"/>
          <w:szCs w:val="24"/>
        </w:rPr>
      </w:pPr>
    </w:p>
    <w:p w14:paraId="2D853167" w14:textId="69C50792" w:rsidR="00522318" w:rsidRDefault="00522318">
      <w:pPr>
        <w:ind w:left="368" w:right="12"/>
        <w:rPr>
          <w:rFonts w:asciiTheme="minorHAnsi" w:eastAsia="Arial" w:hAnsiTheme="minorHAnsi" w:cstheme="minorHAnsi"/>
          <w:sz w:val="24"/>
          <w:szCs w:val="24"/>
        </w:rPr>
      </w:pPr>
    </w:p>
    <w:p w14:paraId="46C04CFF" w14:textId="77777777" w:rsidR="00522318" w:rsidRDefault="00522318">
      <w:pPr>
        <w:ind w:left="368" w:right="12"/>
        <w:rPr>
          <w:rFonts w:asciiTheme="minorHAnsi" w:eastAsia="Arial" w:hAnsiTheme="minorHAnsi" w:cstheme="minorHAnsi"/>
          <w:sz w:val="24"/>
          <w:szCs w:val="24"/>
        </w:rPr>
      </w:pPr>
    </w:p>
    <w:p w14:paraId="55CAABE1" w14:textId="77777777" w:rsidR="00A70115" w:rsidRDefault="00A70115">
      <w:pPr>
        <w:ind w:left="368" w:right="12"/>
        <w:rPr>
          <w:rFonts w:asciiTheme="minorHAnsi" w:eastAsia="Arial" w:hAnsiTheme="minorHAnsi" w:cstheme="minorHAnsi"/>
          <w:sz w:val="24"/>
          <w:szCs w:val="24"/>
        </w:rPr>
      </w:pPr>
    </w:p>
    <w:p w14:paraId="5724046B" w14:textId="77777777" w:rsidR="00A70115" w:rsidRPr="00A70115" w:rsidRDefault="00A70115">
      <w:pPr>
        <w:ind w:left="368" w:right="12"/>
        <w:rPr>
          <w:rFonts w:asciiTheme="minorHAnsi" w:hAnsiTheme="minorHAnsi" w:cstheme="minorHAnsi"/>
          <w:sz w:val="24"/>
          <w:szCs w:val="24"/>
        </w:rPr>
      </w:pPr>
    </w:p>
    <w:p w14:paraId="035AFB90" w14:textId="77777777" w:rsidR="00725D05" w:rsidRPr="00A70115" w:rsidRDefault="00DB20D9">
      <w:pPr>
        <w:pStyle w:val="Heading2"/>
        <w:spacing w:after="13" w:line="249" w:lineRule="auto"/>
        <w:ind w:left="287"/>
        <w:jc w:val="center"/>
        <w:rPr>
          <w:color w:val="0070C0"/>
        </w:rPr>
      </w:pPr>
      <w:r w:rsidRPr="00A70115">
        <w:rPr>
          <w:color w:val="0070C0"/>
          <w:sz w:val="30"/>
        </w:rPr>
        <w:t xml:space="preserve">Responsibility Table </w:t>
      </w:r>
    </w:p>
    <w:p w14:paraId="54716C99" w14:textId="77777777" w:rsidR="00725D05" w:rsidRDefault="00DB20D9">
      <w:pPr>
        <w:spacing w:after="81" w:line="259" w:lineRule="auto"/>
        <w:ind w:left="321" w:right="0" w:firstLine="0"/>
        <w:jc w:val="center"/>
      </w:pPr>
      <w:r>
        <w:rPr>
          <w:rFonts w:ascii="Arial" w:eastAsia="Arial" w:hAnsi="Arial" w:cs="Arial"/>
          <w:b/>
          <w:sz w:val="16"/>
        </w:rPr>
        <w:t xml:space="preserve"> </w:t>
      </w:r>
    </w:p>
    <w:p w14:paraId="1E6006A5" w14:textId="77777777" w:rsidR="00725D05" w:rsidRDefault="00DB20D9">
      <w:pPr>
        <w:spacing w:after="13"/>
        <w:ind w:left="353" w:right="0"/>
        <w:jc w:val="left"/>
      </w:pPr>
      <w:r>
        <w:rPr>
          <w:i/>
        </w:rPr>
        <w:t xml:space="preserve">This Responsibility Table shows the allocation of responsibility for </w:t>
      </w:r>
      <w:proofErr w:type="gramStart"/>
      <w:r>
        <w:rPr>
          <w:i/>
        </w:rPr>
        <w:t>particular health</w:t>
      </w:r>
      <w:proofErr w:type="gramEnd"/>
      <w:r>
        <w:rPr>
          <w:i/>
        </w:rPr>
        <w:t xml:space="preserve"> and safety issues to named people or management positions.  </w:t>
      </w:r>
    </w:p>
    <w:p w14:paraId="64EBB258" w14:textId="77777777" w:rsidR="00725D05" w:rsidRDefault="00DB20D9">
      <w:pPr>
        <w:spacing w:after="0" w:line="259" w:lineRule="auto"/>
        <w:ind w:left="358" w:right="0" w:firstLine="0"/>
        <w:jc w:val="left"/>
      </w:pPr>
      <w:r>
        <w:rPr>
          <w:i/>
        </w:rPr>
        <w:t xml:space="preserve"> </w:t>
      </w:r>
    </w:p>
    <w:p w14:paraId="4125C1F8" w14:textId="77777777" w:rsidR="00725D05" w:rsidRDefault="00DB20D9">
      <w:pPr>
        <w:spacing w:after="0" w:line="259" w:lineRule="auto"/>
        <w:ind w:left="333" w:right="0" w:firstLine="0"/>
        <w:jc w:val="left"/>
      </w:pPr>
      <w:r>
        <w:rPr>
          <w:b/>
          <w:sz w:val="30"/>
        </w:rPr>
        <w:t xml:space="preserve">Key </w:t>
      </w:r>
    </w:p>
    <w:p w14:paraId="608F256D" w14:textId="77777777" w:rsidR="00725D05" w:rsidRDefault="00DB20D9">
      <w:pPr>
        <w:spacing w:after="13"/>
        <w:ind w:left="353" w:right="0"/>
        <w:jc w:val="left"/>
      </w:pPr>
      <w:r>
        <w:rPr>
          <w:i/>
        </w:rPr>
        <w:t xml:space="preserve">T - Trustees </w:t>
      </w:r>
    </w:p>
    <w:p w14:paraId="6E9BBABC" w14:textId="77777777" w:rsidR="00725D05" w:rsidRDefault="00DB20D9">
      <w:pPr>
        <w:spacing w:after="13"/>
        <w:ind w:left="353" w:right="0"/>
        <w:jc w:val="left"/>
      </w:pPr>
      <w:r>
        <w:rPr>
          <w:i/>
        </w:rPr>
        <w:t xml:space="preserve">H - Headteacher </w:t>
      </w:r>
    </w:p>
    <w:p w14:paraId="6757ACF7" w14:textId="65C10381" w:rsidR="00725D05" w:rsidRDefault="00A70115">
      <w:pPr>
        <w:spacing w:after="13"/>
        <w:ind w:left="353" w:right="0"/>
        <w:jc w:val="left"/>
      </w:pPr>
      <w:r>
        <w:rPr>
          <w:i/>
        </w:rPr>
        <w:t>A</w:t>
      </w:r>
      <w:r w:rsidR="00991344">
        <w:rPr>
          <w:i/>
        </w:rPr>
        <w:t>d</w:t>
      </w:r>
      <w:r>
        <w:rPr>
          <w:i/>
        </w:rPr>
        <w:t xml:space="preserve"> – Admin Team</w:t>
      </w:r>
      <w:r w:rsidR="00DB20D9">
        <w:rPr>
          <w:i/>
        </w:rPr>
        <w:t xml:space="preserve"> </w:t>
      </w:r>
    </w:p>
    <w:p w14:paraId="29936483" w14:textId="77777777" w:rsidR="00725D05" w:rsidRDefault="00DB20D9">
      <w:pPr>
        <w:spacing w:after="1785" w:line="259" w:lineRule="auto"/>
        <w:ind w:left="358" w:right="0" w:firstLine="0"/>
        <w:jc w:val="left"/>
      </w:pPr>
      <w:r>
        <w:rPr>
          <w:i/>
        </w:rPr>
        <w:t xml:space="preserve"> </w:t>
      </w:r>
    </w:p>
    <w:tbl>
      <w:tblPr>
        <w:tblStyle w:val="TableGrid"/>
        <w:tblpPr w:vertAnchor="text" w:tblpX="250" w:tblpY="-1834"/>
        <w:tblOverlap w:val="never"/>
        <w:tblW w:w="9424" w:type="dxa"/>
        <w:tblInd w:w="0" w:type="dxa"/>
        <w:tblCellMar>
          <w:top w:w="38" w:type="dxa"/>
          <w:bottom w:w="5" w:type="dxa"/>
        </w:tblCellMar>
        <w:tblLook w:val="04A0" w:firstRow="1" w:lastRow="0" w:firstColumn="1" w:lastColumn="0" w:noHBand="0" w:noVBand="1"/>
      </w:tblPr>
      <w:tblGrid>
        <w:gridCol w:w="7642"/>
        <w:gridCol w:w="620"/>
        <w:gridCol w:w="618"/>
        <w:gridCol w:w="544"/>
      </w:tblGrid>
      <w:tr w:rsidR="00725D05" w14:paraId="4E1B4182" w14:textId="77777777" w:rsidTr="006C469F">
        <w:trPr>
          <w:trHeight w:val="1796"/>
        </w:trPr>
        <w:tc>
          <w:tcPr>
            <w:tcW w:w="7642" w:type="dxa"/>
            <w:tcBorders>
              <w:top w:val="single" w:sz="4" w:space="0" w:color="000000"/>
              <w:left w:val="single" w:sz="4" w:space="0" w:color="000000"/>
              <w:bottom w:val="single" w:sz="4" w:space="0" w:color="000000"/>
              <w:right w:val="single" w:sz="4" w:space="0" w:color="000000"/>
            </w:tcBorders>
          </w:tcPr>
          <w:p w14:paraId="375DF69B" w14:textId="77777777" w:rsidR="006C469F" w:rsidRDefault="006C469F" w:rsidP="00A70115">
            <w:pPr>
              <w:spacing w:after="0" w:line="259" w:lineRule="auto"/>
              <w:ind w:left="0" w:right="0" w:firstLine="0"/>
              <w:jc w:val="left"/>
              <w:rPr>
                <w:rFonts w:asciiTheme="minorHAnsi" w:hAnsiTheme="minorHAnsi" w:cstheme="minorHAnsi"/>
                <w:b/>
                <w:color w:val="0070C0"/>
                <w:sz w:val="32"/>
                <w:szCs w:val="32"/>
              </w:rPr>
            </w:pPr>
          </w:p>
          <w:p w14:paraId="30E66BDF" w14:textId="77777777" w:rsidR="006C469F" w:rsidRDefault="006C469F" w:rsidP="00A70115">
            <w:pPr>
              <w:spacing w:after="0" w:line="259" w:lineRule="auto"/>
              <w:ind w:left="0" w:right="0" w:firstLine="0"/>
              <w:jc w:val="left"/>
              <w:rPr>
                <w:rFonts w:asciiTheme="minorHAnsi" w:hAnsiTheme="minorHAnsi" w:cstheme="minorHAnsi"/>
                <w:b/>
                <w:color w:val="0070C0"/>
                <w:sz w:val="32"/>
                <w:szCs w:val="32"/>
              </w:rPr>
            </w:pPr>
          </w:p>
          <w:p w14:paraId="2B9386B2" w14:textId="77777777" w:rsidR="00725D05" w:rsidRPr="006C469F" w:rsidRDefault="00DB20D9" w:rsidP="00A70115">
            <w:pPr>
              <w:spacing w:after="0" w:line="259" w:lineRule="auto"/>
              <w:ind w:left="0" w:right="0" w:firstLine="0"/>
              <w:jc w:val="left"/>
              <w:rPr>
                <w:rFonts w:asciiTheme="minorHAnsi" w:hAnsiTheme="minorHAnsi" w:cstheme="minorHAnsi"/>
                <w:b/>
                <w:color w:val="auto"/>
                <w:sz w:val="44"/>
                <w:szCs w:val="44"/>
              </w:rPr>
            </w:pPr>
            <w:r w:rsidRPr="006C469F">
              <w:rPr>
                <w:rFonts w:asciiTheme="minorHAnsi" w:hAnsiTheme="minorHAnsi" w:cstheme="minorHAnsi"/>
                <w:b/>
                <w:color w:val="auto"/>
                <w:sz w:val="44"/>
                <w:szCs w:val="44"/>
              </w:rPr>
              <w:t xml:space="preserve">Safety arrangements </w:t>
            </w:r>
          </w:p>
          <w:p w14:paraId="6C901F2B" w14:textId="77777777" w:rsidR="006C469F" w:rsidRDefault="006C469F" w:rsidP="00A70115">
            <w:pPr>
              <w:spacing w:after="0" w:line="259" w:lineRule="auto"/>
              <w:ind w:left="0" w:right="0" w:firstLine="0"/>
              <w:jc w:val="left"/>
              <w:rPr>
                <w:rFonts w:asciiTheme="minorHAnsi" w:hAnsiTheme="minorHAnsi" w:cstheme="minorHAnsi"/>
                <w:b/>
                <w:color w:val="0070C0"/>
                <w:sz w:val="32"/>
                <w:szCs w:val="32"/>
              </w:rPr>
            </w:pPr>
          </w:p>
          <w:p w14:paraId="176187BF" w14:textId="77777777" w:rsidR="006C469F" w:rsidRDefault="006C469F" w:rsidP="00A70115">
            <w:pPr>
              <w:spacing w:after="0" w:line="259" w:lineRule="auto"/>
              <w:ind w:left="0" w:right="0" w:firstLine="0"/>
              <w:jc w:val="left"/>
              <w:rPr>
                <w:rFonts w:asciiTheme="minorHAnsi" w:hAnsiTheme="minorHAnsi" w:cstheme="minorHAnsi"/>
                <w:b/>
                <w:color w:val="0070C0"/>
                <w:sz w:val="32"/>
                <w:szCs w:val="32"/>
              </w:rPr>
            </w:pPr>
          </w:p>
          <w:p w14:paraId="32ABA12A" w14:textId="77777777" w:rsidR="006C469F" w:rsidRDefault="006C469F" w:rsidP="00A70115">
            <w:pPr>
              <w:spacing w:after="0" w:line="259" w:lineRule="auto"/>
              <w:ind w:left="0" w:right="0" w:firstLine="0"/>
              <w:jc w:val="left"/>
              <w:rPr>
                <w:rFonts w:asciiTheme="minorHAnsi" w:hAnsiTheme="minorHAnsi" w:cstheme="minorHAnsi"/>
                <w:b/>
                <w:color w:val="0070C0"/>
                <w:sz w:val="32"/>
                <w:szCs w:val="32"/>
              </w:rPr>
            </w:pPr>
          </w:p>
          <w:p w14:paraId="1683B4D5" w14:textId="13A16BA7" w:rsidR="006C469F" w:rsidRPr="00A70115" w:rsidRDefault="006C469F" w:rsidP="00A70115">
            <w:pPr>
              <w:spacing w:after="0" w:line="259" w:lineRule="auto"/>
              <w:ind w:left="0" w:right="0" w:firstLine="0"/>
              <w:jc w:val="left"/>
              <w:rPr>
                <w:rFonts w:asciiTheme="minorHAnsi" w:hAnsiTheme="minorHAnsi" w:cstheme="minorHAnsi"/>
                <w:color w:val="0070C0"/>
                <w:sz w:val="32"/>
                <w:szCs w:val="32"/>
              </w:rPr>
            </w:pPr>
          </w:p>
        </w:tc>
        <w:tc>
          <w:tcPr>
            <w:tcW w:w="620" w:type="dxa"/>
            <w:tcBorders>
              <w:top w:val="single" w:sz="4" w:space="0" w:color="000000"/>
              <w:left w:val="single" w:sz="4" w:space="0" w:color="000000"/>
              <w:bottom w:val="single" w:sz="4" w:space="0" w:color="000000"/>
              <w:right w:val="single" w:sz="4" w:space="0" w:color="000000"/>
            </w:tcBorders>
            <w:vAlign w:val="bottom"/>
          </w:tcPr>
          <w:p w14:paraId="55BD0E8B" w14:textId="77777777" w:rsidR="00725D05" w:rsidRDefault="00DB20D9">
            <w:pPr>
              <w:spacing w:after="0" w:line="259" w:lineRule="auto"/>
              <w:ind w:left="169" w:right="0" w:firstLine="0"/>
              <w:jc w:val="left"/>
            </w:pPr>
            <w:r>
              <w:rPr>
                <w:rFonts w:ascii="Calibri" w:eastAsia="Calibri" w:hAnsi="Calibri" w:cs="Calibri"/>
                <w:noProof/>
                <w:sz w:val="22"/>
              </w:rPr>
              <mc:AlternateContent>
                <mc:Choice Requires="wpg">
                  <w:drawing>
                    <wp:inline distT="0" distB="0" distL="0" distR="0" wp14:anchorId="1378B23E" wp14:editId="185AB3FE">
                      <wp:extent cx="163507" cy="166497"/>
                      <wp:effectExtent l="0" t="0" r="0" b="0"/>
                      <wp:docPr id="88212" name="Group 88212"/>
                      <wp:cNvGraphicFramePr/>
                      <a:graphic xmlns:a="http://schemas.openxmlformats.org/drawingml/2006/main">
                        <a:graphicData uri="http://schemas.microsoft.com/office/word/2010/wordprocessingGroup">
                          <wpg:wgp>
                            <wpg:cNvGrpSpPr/>
                            <wpg:grpSpPr>
                              <a:xfrm>
                                <a:off x="0" y="0"/>
                                <a:ext cx="163507" cy="166497"/>
                                <a:chOff x="0" y="0"/>
                                <a:chExt cx="163507" cy="166497"/>
                              </a:xfrm>
                            </wpg:grpSpPr>
                            <wps:wsp>
                              <wps:cNvPr id="16504" name="Rectangle 16504"/>
                              <wps:cNvSpPr/>
                              <wps:spPr>
                                <a:xfrm rot="-5399999">
                                  <a:off x="27153" y="-23814"/>
                                  <a:ext cx="163159" cy="217464"/>
                                </a:xfrm>
                                <a:prstGeom prst="rect">
                                  <a:avLst/>
                                </a:prstGeom>
                                <a:ln>
                                  <a:noFill/>
                                </a:ln>
                              </wps:spPr>
                              <wps:txbx>
                                <w:txbxContent>
                                  <w:p w14:paraId="5CF55DC8" w14:textId="77777777" w:rsidR="00991344" w:rsidRDefault="00991344">
                                    <w:pPr>
                                      <w:spacing w:after="160" w:line="259" w:lineRule="auto"/>
                                      <w:ind w:left="0" w:right="0" w:firstLine="0"/>
                                      <w:jc w:val="left"/>
                                    </w:pPr>
                                    <w:r>
                                      <w:rPr>
                                        <w:b/>
                                      </w:rPr>
                                      <w:t>T</w:t>
                                    </w:r>
                                  </w:p>
                                </w:txbxContent>
                              </wps:txbx>
                              <wps:bodyPr horzOverflow="overflow" vert="horz" lIns="0" tIns="0" rIns="0" bIns="0" rtlCol="0">
                                <a:noAutofit/>
                              </wps:bodyPr>
                            </wps:wsp>
                            <wps:wsp>
                              <wps:cNvPr id="16505" name="Rectangle 16505"/>
                              <wps:cNvSpPr/>
                              <wps:spPr>
                                <a:xfrm rot="-5399999">
                                  <a:off x="79089" y="-93798"/>
                                  <a:ext cx="59288" cy="217464"/>
                                </a:xfrm>
                                <a:prstGeom prst="rect">
                                  <a:avLst/>
                                </a:prstGeom>
                                <a:ln>
                                  <a:noFill/>
                                </a:ln>
                              </wps:spPr>
                              <wps:txbx>
                                <w:txbxContent>
                                  <w:p w14:paraId="5A4027C6" w14:textId="77777777" w:rsidR="00991344" w:rsidRDefault="0099134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378B23E" id="Group 88212" o:spid="_x0000_s1042" style="width:12.85pt;height:13.1pt;mso-position-horizontal-relative:char;mso-position-vertical-relative:line" coordsize="163507,16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6vmWgIAAIcGAAAOAAAAZHJzL2Uyb0RvYy54bWzElW1r2zAQx98P9h2E3id+SPxInDLWNQzG&#10;WtrtAyiy/AC2JCQlTvfpd5LtpGvHYB10eaHId/Lpf787yZurU9+hI1O6FbzAwdLHiHEqypbXBf7+&#10;7WaRYqQN4SXpBGcFfmQaX23fv9sMMmehaERXMoUgCNf5IAvcGCNzz9O0YT3RSyEZB2clVE8MPKra&#10;KxUZIHrfeaHvx94gVCmVoExrsF6PTrx18auKUXNbVZoZ1BUYtBk3Kjfu7ehtNySvFZFNSycZ5BUq&#10;etJy2PQc6poYgg6qfRGqb6kSWlRmSUXviapqKXM5QDaB/yybnRIH6XKp86GWZ0yA9hmnV4elX493&#10;CrVlgdM0DEKMOOmhTG5nNJoA0SDrHFbulHyQd2oy1OOTzfpUqd7+Qz7o5OA+nuGyk0EUjEG8ivwE&#10;IwquII7XWTLCpw1U6MVbtPn0x/e8eVPPajtLGSS0kb6Q0v9G6qEhkrkCaJv/RCqII389k7qHFiO8&#10;7hgazQ6OW31GpXMN1GZOSAnowkW0yuzPNc2ELUyCaIUR8FmEqzRYj3ye8AuibOQXBsk6dv4zB5JL&#10;pc2OiR7ZSYEVCHPRyfGLNiALls5LrJaO25GLm7brRq+1AM5Zrp2Z0/40docVYy17UT4Ch0aoH7dw&#10;7qtODAUW0wzbqwD2tl6Mus8c+NtTN0/UPNnPE2W6j8KdzVHNh4MRVevkXnabZEFhRw1vUuHo9xWO&#10;ZhDQD39d4STzUyihrXC2SrL01wpHWZjCdWkPyNsXOJvz+t8FdgcabjvXsNPNbK/Tp8+uIS7fj+1P&#10;AAAA//8DAFBLAwQUAAYACAAAACEAEhFLwdsAAAADAQAADwAAAGRycy9kb3ducmV2LnhtbEyPQUvD&#10;QBCF74L/YRnBm90k0lpiNqUU9VQEW0F6mybTJDQ7G7LbJP33jl70Mo/hDe99k60m26qBet84NhDP&#10;IlDEhSsbrgx87l8flqB8QC6xdUwGruRhld/eZJiWbuQPGnahUhLCPkUDdQhdqrUvarLoZ64jFu/k&#10;eotB1r7SZY+jhNtWJ1G00BYbloYaO9rUVJx3F2vgbcRx/Ri/DNvzaXM97OfvX9uYjLm/m9bPoAJN&#10;4e8YfvAFHXJhOroLl161BuSR8DvFS+ZPoI6iiwR0nun/7Pk3AAAA//8DAFBLAQItABQABgAIAAAA&#10;IQC2gziS/gAAAOEBAAATAAAAAAAAAAAAAAAAAAAAAABbQ29udGVudF9UeXBlc10ueG1sUEsBAi0A&#10;FAAGAAgAAAAhADj9If/WAAAAlAEAAAsAAAAAAAAAAAAAAAAALwEAAF9yZWxzLy5yZWxzUEsBAi0A&#10;FAAGAAgAAAAhAPSfq+ZaAgAAhwYAAA4AAAAAAAAAAAAAAAAALgIAAGRycy9lMm9Eb2MueG1sUEsB&#10;Ai0AFAAGAAgAAAAhABIRS8HbAAAAAwEAAA8AAAAAAAAAAAAAAAAAtAQAAGRycy9kb3ducmV2Lnht&#10;bFBLBQYAAAAABAAEAPMAAAC8BQAAAAA=&#10;">
                      <v:rect id="Rectangle 16504" o:spid="_x0000_s1043" style="position:absolute;left:27153;top:-23814;width:163159;height:2174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VJxAAAAN4AAAAPAAAAZHJzL2Rvd25yZXYueG1sRE9La8JA&#10;EL4L/odlCt7MRrFWoquIUOKlQrWKxzE7edDsbJpdNf333YLgbT6+5yxWnanFjVpXWVYwimIQxJnV&#10;FRcKvg7vwxkI55E11pZJwS85WC37vQUm2t75k257X4gQwi5BBaX3TSKly0oy6CLbEAcut61BH2Bb&#10;SN3iPYSbWo7jeCoNVhwaSmxoU1L2vb8aBcfR4XpK3e7C5/znbfLh011epEoNXrr1HISnzj/FD/dW&#10;h/nT13gC/++EG+TyDwAA//8DAFBLAQItABQABgAIAAAAIQDb4fbL7gAAAIUBAAATAAAAAAAAAAAA&#10;AAAAAAAAAABbQ29udGVudF9UeXBlc10ueG1sUEsBAi0AFAAGAAgAAAAhAFr0LFu/AAAAFQEAAAsA&#10;AAAAAAAAAAAAAAAAHwEAAF9yZWxzLy5yZWxzUEsBAi0AFAAGAAgAAAAhADHwpUnEAAAA3gAAAA8A&#10;AAAAAAAAAAAAAAAABwIAAGRycy9kb3ducmV2LnhtbFBLBQYAAAAAAwADALcAAAD4AgAAAAA=&#10;" filled="f" stroked="f">
                        <v:textbox inset="0,0,0,0">
                          <w:txbxContent>
                            <w:p w14:paraId="5CF55DC8" w14:textId="77777777" w:rsidR="00991344" w:rsidRDefault="00991344">
                              <w:pPr>
                                <w:spacing w:after="160" w:line="259" w:lineRule="auto"/>
                                <w:ind w:left="0" w:right="0" w:firstLine="0"/>
                                <w:jc w:val="left"/>
                              </w:pPr>
                              <w:r>
                                <w:rPr>
                                  <w:b/>
                                </w:rPr>
                                <w:t>T</w:t>
                              </w:r>
                            </w:p>
                          </w:txbxContent>
                        </v:textbox>
                      </v:rect>
                      <v:rect id="Rectangle 16505" o:spid="_x0000_s1044" style="position:absolute;left:79089;top:-93798;width:59288;height:2174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DSxQAAAN4AAAAPAAAAZHJzL2Rvd25yZXYueG1sRE9La8JA&#10;EL4X+h+WKXhrNha1ErORUijppUK1iscxO3nQ7GyaXTX++64geJuP7znpcjCtOFHvGssKxlEMgriw&#10;uuFKwc/m43kOwnlkja1lUnAhB8vs8SHFRNszf9Np7SsRQtglqKD2vkukdEVNBl1kO+LAlbY36APs&#10;K6l7PIdw08qXOJ5Jgw2Hhho7eq+p+F0fjYLteHPc5W514H359zr58vmqrHKlRk/D2wKEp8HfxTf3&#10;pw7zZ9N4Ctd3wg0y+wcAAP//AwBQSwECLQAUAAYACAAAACEA2+H2y+4AAACFAQAAEwAAAAAAAAAA&#10;AAAAAAAAAAAAW0NvbnRlbnRfVHlwZXNdLnhtbFBLAQItABQABgAIAAAAIQBa9CxbvwAAABUBAAAL&#10;AAAAAAAAAAAAAAAAAB8BAABfcmVscy8ucmVsc1BLAQItABQABgAIAAAAIQBevADSxQAAAN4AAAAP&#10;AAAAAAAAAAAAAAAAAAcCAABkcnMvZG93bnJldi54bWxQSwUGAAAAAAMAAwC3AAAA+QIAAAAA&#10;" filled="f" stroked="f">
                        <v:textbox inset="0,0,0,0">
                          <w:txbxContent>
                            <w:p w14:paraId="5A4027C6" w14:textId="77777777" w:rsidR="00991344" w:rsidRDefault="00991344">
                              <w:pPr>
                                <w:spacing w:after="160" w:line="259" w:lineRule="auto"/>
                                <w:ind w:left="0" w:right="0" w:firstLine="0"/>
                                <w:jc w:val="left"/>
                              </w:pPr>
                              <w:r>
                                <w:rPr>
                                  <w:b/>
                                </w:rPr>
                                <w:t xml:space="preserve"> </w:t>
                              </w:r>
                            </w:p>
                          </w:txbxContent>
                        </v:textbox>
                      </v:rect>
                      <w10:anchorlock/>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bottom"/>
          </w:tcPr>
          <w:p w14:paraId="50E3C90E" w14:textId="77777777" w:rsidR="00725D05" w:rsidRDefault="00DB20D9">
            <w:pPr>
              <w:spacing w:after="0" w:line="259" w:lineRule="auto"/>
              <w:ind w:left="167" w:right="0" w:firstLine="0"/>
              <w:jc w:val="left"/>
            </w:pPr>
            <w:r>
              <w:rPr>
                <w:rFonts w:ascii="Calibri" w:eastAsia="Calibri" w:hAnsi="Calibri" w:cs="Calibri"/>
                <w:noProof/>
                <w:sz w:val="22"/>
              </w:rPr>
              <mc:AlternateContent>
                <mc:Choice Requires="wpg">
                  <w:drawing>
                    <wp:inline distT="0" distB="0" distL="0" distR="0" wp14:anchorId="6AB7C4FA" wp14:editId="270CA362">
                      <wp:extent cx="163507" cy="198501"/>
                      <wp:effectExtent l="0" t="0" r="0" b="0"/>
                      <wp:docPr id="88216" name="Group 88216"/>
                      <wp:cNvGraphicFramePr/>
                      <a:graphic xmlns:a="http://schemas.openxmlformats.org/drawingml/2006/main">
                        <a:graphicData uri="http://schemas.microsoft.com/office/word/2010/wordprocessingGroup">
                          <wpg:wgp>
                            <wpg:cNvGrpSpPr/>
                            <wpg:grpSpPr>
                              <a:xfrm>
                                <a:off x="0" y="0"/>
                                <a:ext cx="163507" cy="198501"/>
                                <a:chOff x="0" y="0"/>
                                <a:chExt cx="163507" cy="198501"/>
                              </a:xfrm>
                            </wpg:grpSpPr>
                            <wps:wsp>
                              <wps:cNvPr id="16506" name="Rectangle 16506"/>
                              <wps:cNvSpPr/>
                              <wps:spPr>
                                <a:xfrm rot="-5399999">
                                  <a:off x="6166" y="-12797"/>
                                  <a:ext cx="205134" cy="217464"/>
                                </a:xfrm>
                                <a:prstGeom prst="rect">
                                  <a:avLst/>
                                </a:prstGeom>
                                <a:ln>
                                  <a:noFill/>
                                </a:ln>
                              </wps:spPr>
                              <wps:txbx>
                                <w:txbxContent>
                                  <w:p w14:paraId="1C41FEB5" w14:textId="77777777" w:rsidR="00991344" w:rsidRDefault="00991344">
                                    <w:pPr>
                                      <w:spacing w:after="160" w:line="259" w:lineRule="auto"/>
                                      <w:ind w:left="0" w:right="0" w:firstLine="0"/>
                                      <w:jc w:val="left"/>
                                    </w:pPr>
                                    <w:r>
                                      <w:rPr>
                                        <w:b/>
                                      </w:rPr>
                                      <w:t>H</w:t>
                                    </w:r>
                                  </w:p>
                                </w:txbxContent>
                              </wps:txbx>
                              <wps:bodyPr horzOverflow="overflow" vert="horz" lIns="0" tIns="0" rIns="0" bIns="0" rtlCol="0">
                                <a:noAutofit/>
                              </wps:bodyPr>
                            </wps:wsp>
                            <wps:wsp>
                              <wps:cNvPr id="16507" name="Rectangle 16507"/>
                              <wps:cNvSpPr/>
                              <wps:spPr>
                                <a:xfrm rot="-5399999">
                                  <a:off x="79089" y="-93798"/>
                                  <a:ext cx="59288" cy="217464"/>
                                </a:xfrm>
                                <a:prstGeom prst="rect">
                                  <a:avLst/>
                                </a:prstGeom>
                                <a:ln>
                                  <a:noFill/>
                                </a:ln>
                              </wps:spPr>
                              <wps:txbx>
                                <w:txbxContent>
                                  <w:p w14:paraId="4BA044D4" w14:textId="77777777" w:rsidR="00991344" w:rsidRDefault="0099134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AB7C4FA" id="Group 88216" o:spid="_x0000_s1045" style="width:12.85pt;height:15.65pt;mso-position-horizontal-relative:char;mso-position-vertical-relative:line" coordsize="163507,19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G0XwIAAIgGAAAOAAAAZHJzL2Uyb0RvYy54bWzEldtu2zAMQN8H7B8EvSe+JHZsI04xrGsw&#10;YFiLdfsARZYvgC0JkhIn+/pR8iVrCwxYB6x5UGhSpshDUt7enLsWnZjSjeA5DpY+RoxTUTS8yvGP&#10;73eLBCNtCC9IKzjL8YVpfLN7/27by4yFohZtwRQCJ1xnvcxxbYzMPE/TmnVEL4VkHIylUB0x8Kgq&#10;r1CkB+9d64W+H3u9UIVUgjKtQXs7GPHO+S9LRs19WWpmUJtjiM24Vbn1YFdvtyVZpYisGzqGQV4R&#10;RUcaDofOrm6JIeiomheuuoYqoUVpllR0nijLhjKXA2QT+M+y2StxlC6XKusrOWMCtM84vdot/Xp6&#10;UKgpcpwkYRBjxEkHZXIno0EFiHpZZbBzr+SjfFCjohqebNbnUnX2H/JBZwf3MsNlZ4MoKIN4Ffkb&#10;jCiYgjSJ/GCAT2uo0Iu3aP3pj+9506GejW0OpZfQRvpKSv8bqceaSOYKoG3+I6kgjvyZ1DdoMcKr&#10;lqFB7eC43TMqnWmgNnFCSkAXLqJVan+uaUZscRCDW8CzCMJNuhnwTPhCPwpW6wFfGGzW8draZwwk&#10;k0qbPRMdskKOFcTlnJPTF22GrdMWG0rL7crFXdO2g9VqgOYUrZXM+XB2zRG4SbGqgyguwKEW6uc9&#10;zH3Zij7HYpSwvQrgcGvFqP3Mgb+duklQk3CYBGXaj8LN5hDOh6MRZePivZ42xgWFta34nyoMrTrM&#10;wtMKu7LYIKAf/rrCm9RP0qHE6WqTJk9LHKVhAtelHZA3qLAbxyvzt6uwm2i47lx3j1ezvU9/f3Yd&#10;cf2A7H4BAAD//wMAUEsDBBQABgAIAAAAIQBHtDdo2wAAAAMBAAAPAAAAZHJzL2Rvd25yZXYueG1s&#10;TI9Ba8JAEIXvQv/DMoXedBODraTZiEjbkxSqgngbs2MSzM6G7JrEf99tL+1l4PEe732TrUbTiJ46&#10;V1tWEM8iEMSF1TWXCg779+kShPPIGhvLpOBODlb5wyTDVNuBv6jf+VKEEnYpKqi8b1MpXVGRQTez&#10;LXHwLrYz6IPsSqk7HEK5aeQ8ip6lwZrDQoUtbSoqrrubUfAx4LBO4rd+e71s7qf94vO4jUmpp8dx&#10;/QrC0+j/wvCDH9AhD0xne2PtRKMgPOJ/b/DmixcQZwVJnIDMM/mfPf8GAAD//wMAUEsBAi0AFAAG&#10;AAgAAAAhALaDOJL+AAAA4QEAABMAAAAAAAAAAAAAAAAAAAAAAFtDb250ZW50X1R5cGVzXS54bWxQ&#10;SwECLQAUAAYACAAAACEAOP0h/9YAAACUAQAACwAAAAAAAAAAAAAAAAAvAQAAX3JlbHMvLnJlbHNQ&#10;SwECLQAUAAYACAAAACEAO47htF8CAACIBgAADgAAAAAAAAAAAAAAAAAuAgAAZHJzL2Uyb0RvYy54&#10;bWxQSwECLQAUAAYACAAAACEAR7Q3aNsAAAADAQAADwAAAAAAAAAAAAAAAAC5BAAAZHJzL2Rvd25y&#10;ZXYueG1sUEsFBgAAAAAEAAQA8wAAAMEFAAAAAA==&#10;">
                      <v:rect id="Rectangle 16506" o:spid="_x0000_s1046" style="position:absolute;left:6166;top:-12797;width:205134;height:2174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6lxAAAAN4AAAAPAAAAZHJzL2Rvd25yZXYueG1sRE9La8JA&#10;EL4L/odlBG+6UTQtqauUgsSLQn2UHqfZyYNmZ2N21fjvu4LQ23x8z1msOlOLK7WusqxgMo5AEGdW&#10;V1woOB7Wo1cQziNrrC2Tgjs5WC37vQUm2t74k657X4gQwi5BBaX3TSKly0oy6Ma2IQ5cbluDPsC2&#10;kLrFWwg3tZxGUSwNVhwaSmzoo6Tsd38xCk6Tw+Urdbsf/s7PL7OtT3d5kSo1HHTvbyA8df5f/HRv&#10;dJgfz6MYHu+EG+TyDwAA//8DAFBLAQItABQABgAIAAAAIQDb4fbL7gAAAIUBAAATAAAAAAAAAAAA&#10;AAAAAAAAAABbQ29udGVudF9UeXBlc10ueG1sUEsBAi0AFAAGAAgAAAAhAFr0LFu/AAAAFQEAAAsA&#10;AAAAAAAAAAAAAAAAHwEAAF9yZWxzLy5yZWxzUEsBAi0AFAAGAAgAAAAhAK5unqXEAAAA3gAAAA8A&#10;AAAAAAAAAAAAAAAABwIAAGRycy9kb3ducmV2LnhtbFBLBQYAAAAAAwADALcAAAD4AgAAAAA=&#10;" filled="f" stroked="f">
                        <v:textbox inset="0,0,0,0">
                          <w:txbxContent>
                            <w:p w14:paraId="1C41FEB5" w14:textId="77777777" w:rsidR="00991344" w:rsidRDefault="00991344">
                              <w:pPr>
                                <w:spacing w:after="160" w:line="259" w:lineRule="auto"/>
                                <w:ind w:left="0" w:right="0" w:firstLine="0"/>
                                <w:jc w:val="left"/>
                              </w:pPr>
                              <w:r>
                                <w:rPr>
                                  <w:b/>
                                </w:rPr>
                                <w:t>H</w:t>
                              </w:r>
                            </w:p>
                          </w:txbxContent>
                        </v:textbox>
                      </v:rect>
                      <v:rect id="Rectangle 16507" o:spid="_x0000_s1047" style="position:absolute;left:79089;top:-93798;width:59288;height:2174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s+xAAAAN4AAAAPAAAAZHJzL2Rvd25yZXYueG1sRE9La8JA&#10;EL4L/Q/LFHrTjUWNRFcRQdKLQrWVHqfZyQOzs2l21fjvu4LgbT6+58yXnanFhVpXWVYwHEQgiDOr&#10;Ky4UfB02/SkI55E11pZJwY0cLBcvvTkm2l75ky57X4gQwi5BBaX3TSKly0oy6Aa2IQ5cbluDPsC2&#10;kLrFawg3tXyPook0WHFoKLGhdUnZaX82Cr6Hh/Mxdbtf/sn/4tHWp7u8SJV6e+1WMxCeOv8UP9wf&#10;OsyfjKMY7u+EG+TiHwAA//8DAFBLAQItABQABgAIAAAAIQDb4fbL7gAAAIUBAAATAAAAAAAAAAAA&#10;AAAAAAAAAABbQ29udGVudF9UeXBlc10ueG1sUEsBAi0AFAAGAAgAAAAhAFr0LFu/AAAAFQEAAAsA&#10;AAAAAAAAAAAAAAAAHwEAAF9yZWxzLy5yZWxzUEsBAi0AFAAGAAgAAAAhAMEiOz7EAAAA3gAAAA8A&#10;AAAAAAAAAAAAAAAABwIAAGRycy9kb3ducmV2LnhtbFBLBQYAAAAAAwADALcAAAD4AgAAAAA=&#10;" filled="f" stroked="f">
                        <v:textbox inset="0,0,0,0">
                          <w:txbxContent>
                            <w:p w14:paraId="4BA044D4" w14:textId="77777777" w:rsidR="00991344" w:rsidRDefault="00991344">
                              <w:pPr>
                                <w:spacing w:after="160" w:line="259" w:lineRule="auto"/>
                                <w:ind w:left="0" w:right="0" w:firstLine="0"/>
                                <w:jc w:val="left"/>
                              </w:pPr>
                              <w:r>
                                <w:rPr>
                                  <w:b/>
                                </w:rPr>
                                <w:t xml:space="preserve"> </w:t>
                              </w:r>
                            </w:p>
                          </w:txbxContent>
                        </v:textbox>
                      </v:rect>
                      <w10:anchorlock/>
                    </v:group>
                  </w:pict>
                </mc:Fallback>
              </mc:AlternateContent>
            </w:r>
          </w:p>
        </w:tc>
        <w:tc>
          <w:tcPr>
            <w:tcW w:w="544" w:type="dxa"/>
            <w:tcBorders>
              <w:top w:val="single" w:sz="4" w:space="0" w:color="000000"/>
              <w:left w:val="single" w:sz="4" w:space="0" w:color="000000"/>
              <w:bottom w:val="single" w:sz="4" w:space="0" w:color="000000"/>
              <w:right w:val="single" w:sz="4" w:space="0" w:color="000000"/>
            </w:tcBorders>
            <w:vAlign w:val="bottom"/>
          </w:tcPr>
          <w:p w14:paraId="4DA500C4" w14:textId="77777777" w:rsidR="00725D05" w:rsidRDefault="00DB20D9">
            <w:pPr>
              <w:spacing w:after="0" w:line="259" w:lineRule="auto"/>
              <w:ind w:left="169" w:right="0" w:firstLine="0"/>
              <w:jc w:val="left"/>
            </w:pPr>
            <w:r>
              <w:rPr>
                <w:rFonts w:ascii="Calibri" w:eastAsia="Calibri" w:hAnsi="Calibri" w:cs="Calibri"/>
                <w:noProof/>
                <w:sz w:val="22"/>
              </w:rPr>
              <mc:AlternateContent>
                <mc:Choice Requires="wpg">
                  <w:drawing>
                    <wp:inline distT="0" distB="0" distL="0" distR="0" wp14:anchorId="2AE4A40B" wp14:editId="022496C7">
                      <wp:extent cx="163506" cy="225933"/>
                      <wp:effectExtent l="0" t="0" r="0" b="0"/>
                      <wp:docPr id="88220" name="Group 88220"/>
                      <wp:cNvGraphicFramePr/>
                      <a:graphic xmlns:a="http://schemas.openxmlformats.org/drawingml/2006/main">
                        <a:graphicData uri="http://schemas.microsoft.com/office/word/2010/wordprocessingGroup">
                          <wpg:wgp>
                            <wpg:cNvGrpSpPr/>
                            <wpg:grpSpPr>
                              <a:xfrm>
                                <a:off x="0" y="0"/>
                                <a:ext cx="163506" cy="225933"/>
                                <a:chOff x="0" y="0"/>
                                <a:chExt cx="163506" cy="225933"/>
                              </a:xfrm>
                            </wpg:grpSpPr>
                            <wps:wsp>
                              <wps:cNvPr id="16508" name="Rectangle 16508"/>
                              <wps:cNvSpPr/>
                              <wps:spPr>
                                <a:xfrm rot="-5399999">
                                  <a:off x="-12882" y="-4413"/>
                                  <a:ext cx="243231" cy="217463"/>
                                </a:xfrm>
                                <a:prstGeom prst="rect">
                                  <a:avLst/>
                                </a:prstGeom>
                                <a:ln>
                                  <a:noFill/>
                                </a:ln>
                              </wps:spPr>
                              <wps:txbx>
                                <w:txbxContent>
                                  <w:p w14:paraId="0C2D8736" w14:textId="50B909FD" w:rsidR="00991344" w:rsidRDefault="00991344">
                                    <w:pPr>
                                      <w:spacing w:after="160" w:line="259" w:lineRule="auto"/>
                                      <w:ind w:left="0" w:right="0" w:firstLine="0"/>
                                      <w:jc w:val="left"/>
                                    </w:pPr>
                                    <w:r>
                                      <w:rPr>
                                        <w:b/>
                                      </w:rPr>
                                      <w:t>Adm</w:t>
                                    </w:r>
                                  </w:p>
                                </w:txbxContent>
                              </wps:txbx>
                              <wps:bodyPr horzOverflow="overflow" vert="horz" lIns="0" tIns="0" rIns="0" bIns="0" rtlCol="0">
                                <a:noAutofit/>
                              </wps:bodyPr>
                            </wps:wsp>
                            <wps:wsp>
                              <wps:cNvPr id="16509" name="Rectangle 16509"/>
                              <wps:cNvSpPr/>
                              <wps:spPr>
                                <a:xfrm rot="-5399999">
                                  <a:off x="79088" y="-93798"/>
                                  <a:ext cx="59288" cy="217463"/>
                                </a:xfrm>
                                <a:prstGeom prst="rect">
                                  <a:avLst/>
                                </a:prstGeom>
                                <a:ln>
                                  <a:noFill/>
                                </a:ln>
                              </wps:spPr>
                              <wps:txbx>
                                <w:txbxContent>
                                  <w:p w14:paraId="6F800D7D" w14:textId="77777777" w:rsidR="00991344" w:rsidRDefault="00991344">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AE4A40B" id="Group 88220" o:spid="_x0000_s1048" style="width:12.85pt;height:17.8pt;mso-position-horizontal-relative:char;mso-position-vertical-relative:line" coordsize="163506,22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NUWgIAAIkGAAAOAAAAZHJzL2Uyb0RvYy54bWzElduK2zAQhu8LfQeh+8SnnGziLKXbDYXS&#10;XXbbB1Bk+QCyJCQlTvr0HcmHlN1S6Ba6uVDkGXk08/0jeXtzbjk6MW0aKXIczUOMmKCyaESV4+/f&#10;7mYbjIwloiBcCpbjCzP4Zvf+3bZTGYtlLXnBNIIgwmSdynFtrcqCwNCatcTMpWICnKXULbHwqKug&#10;0KSD6C0P4jBcBZ3UhdKSMmPAets78c7HL0tG7X1ZGmYRzzHkZv2o/XhwY7DbkqzSRNUNHdIgr8ii&#10;JY2ATadQt8QSdNTNi1BtQ7U0srRzKttAlmVDma8BqonCZ9XstTwqX0uVdZWaMAHaZ5xeHZZ+PT1o&#10;1BQ53mziGAgJ0oJMfmfUmwBRp6oMVu61elIPejBU/ZOr+lzq1v1DPejs4V4muOxsEQVjtEqW4Qoj&#10;Cq44XqZJ0sOnNSj04i1af/rje8G4aeBym1LpFLSRuZIy/0bqqSaKeQGMq38gFa2WIbR1T+oRWoyI&#10;ijPUmz0cv3pCZTID1EZOSEvowtkySd3PN82AbRbFQBwjADRbLKKBz8gvXiRxEg38ovVi5f0TB5Ip&#10;beyeyRa5SY41JOajk9MXYyEtWDoucblw4UYh7xrOe6+zAM4xXTez58PZd0cUO7Wc6SCLC4Copf5x&#10;Dwe/5LLLsRxm2N0FsLnzYsQ/CxDAHbtxosfJYZxoyz9Kfzj7dD4crSwbn+91tyEvULbP4b9InP5e&#10;4nQEAQ3x1xKv03ADreMUTpN1uumPwCjxMoUGeDOFfT9dmb+dwv5Iw33nW3a4m92F+uuz74jrF2T3&#10;EwAA//8DAFBLAwQUAAYACAAAACEApNJQGNsAAAADAQAADwAAAGRycy9kb3ducmV2LnhtbEyPQWvC&#10;QBCF74X+h2UKvdVNlGhJsxER7UkKVaH0NmbHJJidDdk1if++217qZeDxHu99ky1H04ieOldbVhBP&#10;IhDEhdU1lwqOh+3LKwjnkTU2lknBjRws88eHDFNtB/6kfu9LEUrYpaig8r5NpXRFRQbdxLbEwTvb&#10;zqAPsiul7nAI5aaR0yiaS4M1h4UKW1pXVFz2V6PgfcBhNYs3/e5yXt++D8nH1y4mpZ6fxtUbCE+j&#10;/w/DL35AhzwwneyVtRONgvCI/7vBmyYLECcFs2QOMs/kPXv+AwAA//8DAFBLAQItABQABgAIAAAA&#10;IQC2gziS/gAAAOEBAAATAAAAAAAAAAAAAAAAAAAAAABbQ29udGVudF9UeXBlc10ueG1sUEsBAi0A&#10;FAAGAAgAAAAhADj9If/WAAAAlAEAAAsAAAAAAAAAAAAAAAAALwEAAF9yZWxzLy5yZWxzUEsBAi0A&#10;FAAGAAgAAAAhAJaBY1RaAgAAiQYAAA4AAAAAAAAAAAAAAAAALgIAAGRycy9lMm9Eb2MueG1sUEsB&#10;Ai0AFAAGAAgAAAAhAKTSUBjbAAAAAwEAAA8AAAAAAAAAAAAAAAAAtAQAAGRycy9kb3ducmV2Lnht&#10;bFBLBQYAAAAABAAEAPMAAAC8BQAAAAA=&#10;">
                      <v:rect id="Rectangle 16508" o:spid="_x0000_s1049" style="position:absolute;left:-12882;top:-4413;width:243231;height:2174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9MyAAAAN4AAAAPAAAAZHJzL2Rvd25yZXYueG1sRI9PawJB&#10;DMXvQr/DkEJvOqu0WlZHEaFsLxWqbekx3cn+wZ3MujPq+u3NoeAt4b2898ti1btGnakLtWcD41EC&#10;ijj3tubSwNf+bfgKKkRki41nMnClAKvlw2CBqfUX/qTzLpZKQjikaKCKsU21DnlFDsPIt8SiFb5z&#10;GGXtSm07vEi4a/QkSabaYc3SUGFLm4ryw+7kDHyP96efLGz/+Lc4zp4/YrYtysyYp8d+PQcVqY93&#10;8//1uxX86UsivPKOzKCXNwAAAP//AwBQSwECLQAUAAYACAAAACEA2+H2y+4AAACFAQAAEwAAAAAA&#10;AAAAAAAAAAAAAAAAW0NvbnRlbnRfVHlwZXNdLnhtbFBLAQItABQABgAIAAAAIQBa9CxbvwAAABUB&#10;AAALAAAAAAAAAAAAAAAAAB8BAABfcmVscy8ucmVsc1BLAQItABQABgAIAAAAIQCwva9MyAAAAN4A&#10;AAAPAAAAAAAAAAAAAAAAAAcCAABkcnMvZG93bnJldi54bWxQSwUGAAAAAAMAAwC3AAAA/AIAAAAA&#10;" filled="f" stroked="f">
                        <v:textbox inset="0,0,0,0">
                          <w:txbxContent>
                            <w:p w14:paraId="0C2D8736" w14:textId="50B909FD" w:rsidR="00991344" w:rsidRDefault="00991344">
                              <w:pPr>
                                <w:spacing w:after="160" w:line="259" w:lineRule="auto"/>
                                <w:ind w:left="0" w:right="0" w:firstLine="0"/>
                                <w:jc w:val="left"/>
                              </w:pPr>
                              <w:proofErr w:type="spellStart"/>
                              <w:r>
                                <w:rPr>
                                  <w:b/>
                                </w:rPr>
                                <w:t>Adm</w:t>
                              </w:r>
                              <w:proofErr w:type="spellEnd"/>
                            </w:p>
                          </w:txbxContent>
                        </v:textbox>
                      </v:rect>
                      <v:rect id="Rectangle 16509" o:spid="_x0000_s1050" style="position:absolute;left:79088;top:-93798;width:59288;height:2174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rXxQAAAN4AAAAPAAAAZHJzL2Rvd25yZXYueG1sRE9LawIx&#10;EL4X/A9hhN5q1tL6WI1ShLK9VKgvPI6b2QduJusm6vrvjSD0Nh/fc6bz1lTiQo0rLSvo9yIQxKnV&#10;JecKNuvvtxEI55E1VpZJwY0czGedlynG2l75jy4rn4sQwi5GBYX3dSylSwsy6Hq2Jg5cZhuDPsAm&#10;l7rBawg3lXyPooE0WHJoKLCmRUHpcXU2Crb99XmXuOWB99lp+PHrk2WWJ0q9dtuvCQhPrf8XP90/&#10;OswffEZjeLwTbpCzOwAAAP//AwBQSwECLQAUAAYACAAAACEA2+H2y+4AAACFAQAAEwAAAAAAAAAA&#10;AAAAAAAAAAAAW0NvbnRlbnRfVHlwZXNdLnhtbFBLAQItABQABgAIAAAAIQBa9CxbvwAAABUBAAAL&#10;AAAAAAAAAAAAAAAAAB8BAABfcmVscy8ucmVsc1BLAQItABQABgAIAAAAIQDf8QrXxQAAAN4AAAAP&#10;AAAAAAAAAAAAAAAAAAcCAABkcnMvZG93bnJldi54bWxQSwUGAAAAAAMAAwC3AAAA+QIAAAAA&#10;" filled="f" stroked="f">
                        <v:textbox inset="0,0,0,0">
                          <w:txbxContent>
                            <w:p w14:paraId="6F800D7D" w14:textId="77777777" w:rsidR="00991344" w:rsidRDefault="00991344">
                              <w:pPr>
                                <w:spacing w:after="160" w:line="259" w:lineRule="auto"/>
                                <w:ind w:left="0" w:right="0" w:firstLine="0"/>
                                <w:jc w:val="left"/>
                              </w:pPr>
                              <w:r>
                                <w:rPr>
                                  <w:b/>
                                </w:rPr>
                                <w:t xml:space="preserve"> </w:t>
                              </w:r>
                            </w:p>
                          </w:txbxContent>
                        </v:textbox>
                      </v:rect>
                      <w10:anchorlock/>
                    </v:group>
                  </w:pict>
                </mc:Fallback>
              </mc:AlternateContent>
            </w:r>
          </w:p>
        </w:tc>
      </w:tr>
      <w:tr w:rsidR="00725D05" w14:paraId="3011609E"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06ACFE0F"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Managing Safety &amp; Health at Work </w:t>
            </w:r>
          </w:p>
        </w:tc>
        <w:tc>
          <w:tcPr>
            <w:tcW w:w="620" w:type="dxa"/>
            <w:tcBorders>
              <w:top w:val="single" w:sz="4" w:space="0" w:color="000000"/>
              <w:left w:val="single" w:sz="4" w:space="0" w:color="000000"/>
              <w:bottom w:val="single" w:sz="4" w:space="0" w:color="000000"/>
              <w:right w:val="single" w:sz="4" w:space="0" w:color="000000"/>
            </w:tcBorders>
          </w:tcPr>
          <w:p w14:paraId="359B3328" w14:textId="77777777" w:rsidR="00725D05" w:rsidRDefault="00DB20D9">
            <w:pPr>
              <w:spacing w:after="0" w:line="259" w:lineRule="auto"/>
              <w:ind w:left="110" w:right="-65" w:firstLine="0"/>
            </w:pPr>
            <w:r>
              <w:rPr>
                <w:rFonts w:ascii="Wingdings" w:eastAsia="Wingdings" w:hAnsi="Wingdings" w:cs="Wingdings"/>
              </w:rPr>
              <w:t></w:t>
            </w:r>
            <w:r>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1E0657BB"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74605E5F" w14:textId="77777777" w:rsidR="00725D05" w:rsidRDefault="00DB20D9">
            <w:pPr>
              <w:spacing w:after="0" w:line="259" w:lineRule="auto"/>
              <w:ind w:left="110" w:right="0" w:firstLine="0"/>
            </w:pPr>
            <w:r>
              <w:rPr>
                <w:rFonts w:ascii="Wingdings" w:eastAsia="Wingdings" w:hAnsi="Wingdings" w:cs="Wingdings"/>
              </w:rPr>
              <w:t></w:t>
            </w:r>
          </w:p>
        </w:tc>
      </w:tr>
      <w:tr w:rsidR="00725D05" w14:paraId="4CC64269"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25B45BDA"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Accident, Incident, Ill Health </w:t>
            </w:r>
            <w:proofErr w:type="gramStart"/>
            <w:r w:rsidRPr="00A70115">
              <w:rPr>
                <w:rFonts w:asciiTheme="minorHAnsi" w:hAnsiTheme="minorHAnsi" w:cstheme="minorHAnsi"/>
                <w:b/>
                <w:color w:val="0070C0"/>
                <w:sz w:val="24"/>
                <w:szCs w:val="24"/>
              </w:rPr>
              <w:t>Reporting</w:t>
            </w:r>
            <w:proofErr w:type="gramEnd"/>
            <w:r w:rsidRPr="00A70115">
              <w:rPr>
                <w:rFonts w:asciiTheme="minorHAnsi" w:hAnsiTheme="minorHAnsi" w:cstheme="minorHAnsi"/>
                <w:b/>
                <w:color w:val="0070C0"/>
                <w:sz w:val="24"/>
                <w:szCs w:val="24"/>
              </w:rPr>
              <w:t xml:space="preserve"> and Investigation </w:t>
            </w:r>
          </w:p>
        </w:tc>
        <w:tc>
          <w:tcPr>
            <w:tcW w:w="620" w:type="dxa"/>
            <w:tcBorders>
              <w:top w:val="single" w:sz="4" w:space="0" w:color="000000"/>
              <w:left w:val="single" w:sz="4" w:space="0" w:color="000000"/>
              <w:bottom w:val="single" w:sz="4" w:space="0" w:color="000000"/>
              <w:right w:val="single" w:sz="4" w:space="0" w:color="000000"/>
            </w:tcBorders>
          </w:tcPr>
          <w:p w14:paraId="1334747E" w14:textId="77777777" w:rsidR="00725D05" w:rsidRDefault="00DB20D9">
            <w:pPr>
              <w:spacing w:after="0" w:line="259" w:lineRule="auto"/>
              <w:ind w:left="110"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5E65C563"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015248FA" w14:textId="77777777" w:rsidR="00725D05" w:rsidRDefault="00DB20D9">
            <w:pPr>
              <w:spacing w:after="0" w:line="259" w:lineRule="auto"/>
              <w:ind w:left="110" w:right="0" w:firstLine="0"/>
            </w:pPr>
            <w:r>
              <w:rPr>
                <w:rFonts w:ascii="Wingdings" w:eastAsia="Wingdings" w:hAnsi="Wingdings" w:cs="Wingdings"/>
              </w:rPr>
              <w:t></w:t>
            </w:r>
          </w:p>
        </w:tc>
      </w:tr>
      <w:tr w:rsidR="00725D05" w14:paraId="0B24B170"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2F1AC887"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Risk Assessment and Hazard Reporting </w:t>
            </w:r>
          </w:p>
        </w:tc>
        <w:tc>
          <w:tcPr>
            <w:tcW w:w="620" w:type="dxa"/>
            <w:tcBorders>
              <w:top w:val="single" w:sz="4" w:space="0" w:color="000000"/>
              <w:left w:val="single" w:sz="4" w:space="0" w:color="000000"/>
              <w:bottom w:val="single" w:sz="4" w:space="0" w:color="000000"/>
              <w:right w:val="single" w:sz="4" w:space="0" w:color="000000"/>
            </w:tcBorders>
          </w:tcPr>
          <w:p w14:paraId="318BAD26" w14:textId="77777777" w:rsidR="00725D05" w:rsidRDefault="00DB20D9">
            <w:pPr>
              <w:spacing w:after="0" w:line="259" w:lineRule="auto"/>
              <w:ind w:left="110"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567E56EE"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47D9D748" w14:textId="77777777" w:rsidR="00725D05" w:rsidRDefault="00DB20D9">
            <w:pPr>
              <w:spacing w:after="0" w:line="259" w:lineRule="auto"/>
              <w:ind w:left="110" w:right="0" w:firstLine="0"/>
            </w:pPr>
            <w:r>
              <w:rPr>
                <w:rFonts w:ascii="Wingdings" w:eastAsia="Wingdings" w:hAnsi="Wingdings" w:cs="Wingdings"/>
              </w:rPr>
              <w:t></w:t>
            </w:r>
          </w:p>
        </w:tc>
      </w:tr>
      <w:tr w:rsidR="00725D05" w14:paraId="0AA8BD04"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19B7C5B8"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Occupational Health and Health Surveillance </w:t>
            </w:r>
          </w:p>
        </w:tc>
        <w:tc>
          <w:tcPr>
            <w:tcW w:w="620" w:type="dxa"/>
            <w:tcBorders>
              <w:top w:val="single" w:sz="4" w:space="0" w:color="000000"/>
              <w:left w:val="single" w:sz="4" w:space="0" w:color="000000"/>
              <w:bottom w:val="single" w:sz="4" w:space="0" w:color="000000"/>
              <w:right w:val="single" w:sz="4" w:space="0" w:color="000000"/>
            </w:tcBorders>
          </w:tcPr>
          <w:p w14:paraId="3A28E7E1" w14:textId="749ED45D"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4E5479E1"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19D49019" w14:textId="77777777" w:rsidR="00725D05" w:rsidRDefault="00DB20D9">
            <w:pPr>
              <w:spacing w:after="0" w:line="259" w:lineRule="auto"/>
              <w:ind w:left="110" w:right="0" w:firstLine="0"/>
            </w:pPr>
            <w:r>
              <w:rPr>
                <w:rFonts w:ascii="Wingdings" w:eastAsia="Wingdings" w:hAnsi="Wingdings" w:cs="Wingdings"/>
              </w:rPr>
              <w:t></w:t>
            </w:r>
          </w:p>
        </w:tc>
      </w:tr>
      <w:tr w:rsidR="00725D05" w14:paraId="491BC064"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06680332"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Substance &amp; Alcohol Abuse </w:t>
            </w:r>
          </w:p>
        </w:tc>
        <w:tc>
          <w:tcPr>
            <w:tcW w:w="620" w:type="dxa"/>
            <w:tcBorders>
              <w:top w:val="single" w:sz="4" w:space="0" w:color="000000"/>
              <w:left w:val="single" w:sz="4" w:space="0" w:color="000000"/>
              <w:bottom w:val="single" w:sz="4" w:space="0" w:color="000000"/>
              <w:right w:val="single" w:sz="4" w:space="0" w:color="000000"/>
            </w:tcBorders>
          </w:tcPr>
          <w:p w14:paraId="5F4F463E" w14:textId="46CF24F0"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7F469163"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51446D23" w14:textId="77777777" w:rsidR="00725D05" w:rsidRDefault="00DB20D9">
            <w:pPr>
              <w:spacing w:after="0" w:line="259" w:lineRule="auto"/>
              <w:ind w:left="110" w:right="0" w:firstLine="0"/>
            </w:pPr>
            <w:r>
              <w:rPr>
                <w:rFonts w:ascii="Wingdings" w:eastAsia="Wingdings" w:hAnsi="Wingdings" w:cs="Wingdings"/>
              </w:rPr>
              <w:t></w:t>
            </w:r>
          </w:p>
        </w:tc>
      </w:tr>
      <w:tr w:rsidR="00725D05" w14:paraId="1DFF5D05"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48B08CA7"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Purchasing </w:t>
            </w:r>
          </w:p>
        </w:tc>
        <w:tc>
          <w:tcPr>
            <w:tcW w:w="620" w:type="dxa"/>
            <w:tcBorders>
              <w:top w:val="single" w:sz="4" w:space="0" w:color="000000"/>
              <w:left w:val="single" w:sz="4" w:space="0" w:color="000000"/>
              <w:bottom w:val="single" w:sz="4" w:space="0" w:color="000000"/>
              <w:right w:val="single" w:sz="4" w:space="0" w:color="000000"/>
            </w:tcBorders>
          </w:tcPr>
          <w:p w14:paraId="3810B1B8" w14:textId="54B83617"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737EAB85"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5D86F8B0" w14:textId="77777777" w:rsidR="00725D05" w:rsidRDefault="00DB20D9">
            <w:pPr>
              <w:spacing w:after="0" w:line="259" w:lineRule="auto"/>
              <w:ind w:left="110" w:right="0" w:firstLine="0"/>
            </w:pPr>
            <w:r>
              <w:rPr>
                <w:rFonts w:ascii="Wingdings" w:eastAsia="Wingdings" w:hAnsi="Wingdings" w:cs="Wingdings"/>
              </w:rPr>
              <w:t></w:t>
            </w:r>
          </w:p>
        </w:tc>
      </w:tr>
      <w:tr w:rsidR="00725D05" w14:paraId="2AF60234" w14:textId="77777777" w:rsidTr="006C469F">
        <w:trPr>
          <w:trHeight w:val="327"/>
        </w:trPr>
        <w:tc>
          <w:tcPr>
            <w:tcW w:w="7642" w:type="dxa"/>
            <w:tcBorders>
              <w:top w:val="single" w:sz="4" w:space="0" w:color="000000"/>
              <w:left w:val="single" w:sz="4" w:space="0" w:color="000000"/>
              <w:bottom w:val="single" w:sz="4" w:space="0" w:color="000000"/>
              <w:right w:val="single" w:sz="4" w:space="0" w:color="000000"/>
            </w:tcBorders>
          </w:tcPr>
          <w:p w14:paraId="68A03D90"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New and Expectant Mothers </w:t>
            </w:r>
          </w:p>
        </w:tc>
        <w:tc>
          <w:tcPr>
            <w:tcW w:w="620" w:type="dxa"/>
            <w:tcBorders>
              <w:top w:val="single" w:sz="4" w:space="0" w:color="000000"/>
              <w:left w:val="single" w:sz="4" w:space="0" w:color="000000"/>
              <w:bottom w:val="single" w:sz="4" w:space="0" w:color="000000"/>
              <w:right w:val="single" w:sz="4" w:space="0" w:color="000000"/>
            </w:tcBorders>
          </w:tcPr>
          <w:p w14:paraId="6666B8B8" w14:textId="5676C3EA"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0DC94AE8"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7E4B5482" w14:textId="77777777" w:rsidR="00725D05" w:rsidRDefault="00DB20D9">
            <w:pPr>
              <w:spacing w:after="0" w:line="259" w:lineRule="auto"/>
              <w:ind w:left="110" w:right="0" w:firstLine="0"/>
            </w:pPr>
            <w:r>
              <w:rPr>
                <w:rFonts w:ascii="Wingdings" w:eastAsia="Wingdings" w:hAnsi="Wingdings" w:cs="Wingdings"/>
              </w:rPr>
              <w:t></w:t>
            </w:r>
          </w:p>
        </w:tc>
      </w:tr>
      <w:tr w:rsidR="00725D05" w14:paraId="72BA562E"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63881FB3"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Lone Working </w:t>
            </w:r>
          </w:p>
        </w:tc>
        <w:tc>
          <w:tcPr>
            <w:tcW w:w="620" w:type="dxa"/>
            <w:tcBorders>
              <w:top w:val="single" w:sz="4" w:space="0" w:color="000000"/>
              <w:left w:val="single" w:sz="4" w:space="0" w:color="000000"/>
              <w:bottom w:val="single" w:sz="4" w:space="0" w:color="000000"/>
              <w:right w:val="single" w:sz="4" w:space="0" w:color="000000"/>
            </w:tcBorders>
          </w:tcPr>
          <w:p w14:paraId="78351195" w14:textId="16C05100"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26F06F20"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70E3EAF9" w14:textId="77777777" w:rsidR="00725D05" w:rsidRDefault="00DB20D9">
            <w:pPr>
              <w:spacing w:after="0" w:line="259" w:lineRule="auto"/>
              <w:ind w:left="110" w:right="0" w:firstLine="0"/>
            </w:pPr>
            <w:r>
              <w:rPr>
                <w:rFonts w:ascii="Wingdings" w:eastAsia="Wingdings" w:hAnsi="Wingdings" w:cs="Wingdings"/>
              </w:rPr>
              <w:t></w:t>
            </w:r>
          </w:p>
        </w:tc>
      </w:tr>
      <w:tr w:rsidR="00725D05" w14:paraId="4A0748E5"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71890923"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Health &amp; Safety Training </w:t>
            </w:r>
          </w:p>
        </w:tc>
        <w:tc>
          <w:tcPr>
            <w:tcW w:w="620" w:type="dxa"/>
            <w:tcBorders>
              <w:top w:val="single" w:sz="4" w:space="0" w:color="000000"/>
              <w:left w:val="single" w:sz="4" w:space="0" w:color="000000"/>
              <w:bottom w:val="single" w:sz="4" w:space="0" w:color="000000"/>
              <w:right w:val="single" w:sz="4" w:space="0" w:color="000000"/>
            </w:tcBorders>
          </w:tcPr>
          <w:p w14:paraId="3130693E" w14:textId="5021D046"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29424E29"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6FBD3E2D" w14:textId="77777777" w:rsidR="00725D05" w:rsidRDefault="00DB20D9">
            <w:pPr>
              <w:spacing w:after="0" w:line="259" w:lineRule="auto"/>
              <w:ind w:left="110" w:right="0" w:firstLine="0"/>
            </w:pPr>
            <w:r>
              <w:rPr>
                <w:rFonts w:ascii="Wingdings" w:eastAsia="Wingdings" w:hAnsi="Wingdings" w:cs="Wingdings"/>
              </w:rPr>
              <w:t></w:t>
            </w:r>
          </w:p>
        </w:tc>
      </w:tr>
      <w:tr w:rsidR="00725D05" w14:paraId="0F0FF77C"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14845F79"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Health &amp; Safety of Visitors </w:t>
            </w:r>
          </w:p>
        </w:tc>
        <w:tc>
          <w:tcPr>
            <w:tcW w:w="620" w:type="dxa"/>
            <w:tcBorders>
              <w:top w:val="single" w:sz="4" w:space="0" w:color="000000"/>
              <w:left w:val="single" w:sz="4" w:space="0" w:color="000000"/>
              <w:bottom w:val="single" w:sz="4" w:space="0" w:color="000000"/>
              <w:right w:val="single" w:sz="4" w:space="0" w:color="000000"/>
            </w:tcBorders>
          </w:tcPr>
          <w:p w14:paraId="354F561C" w14:textId="2F7F65B0"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3FA75001"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10B51C6B" w14:textId="77777777" w:rsidR="00725D05" w:rsidRDefault="00DB20D9">
            <w:pPr>
              <w:spacing w:after="0" w:line="259" w:lineRule="auto"/>
              <w:ind w:left="110" w:right="0" w:firstLine="0"/>
            </w:pPr>
            <w:r>
              <w:rPr>
                <w:rFonts w:ascii="Wingdings" w:eastAsia="Wingdings" w:hAnsi="Wingdings" w:cs="Wingdings"/>
              </w:rPr>
              <w:t></w:t>
            </w:r>
          </w:p>
        </w:tc>
      </w:tr>
      <w:tr w:rsidR="00725D05" w14:paraId="122CB766"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729615E1"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Personal Protective Equipment </w:t>
            </w:r>
          </w:p>
        </w:tc>
        <w:tc>
          <w:tcPr>
            <w:tcW w:w="620" w:type="dxa"/>
            <w:tcBorders>
              <w:top w:val="single" w:sz="4" w:space="0" w:color="000000"/>
              <w:left w:val="single" w:sz="4" w:space="0" w:color="000000"/>
              <w:bottom w:val="single" w:sz="4" w:space="0" w:color="000000"/>
              <w:right w:val="single" w:sz="4" w:space="0" w:color="000000"/>
            </w:tcBorders>
          </w:tcPr>
          <w:p w14:paraId="02D23DAC" w14:textId="77777777" w:rsidR="00725D05" w:rsidRDefault="00DB20D9">
            <w:pPr>
              <w:spacing w:after="0" w:line="259" w:lineRule="auto"/>
              <w:ind w:left="110"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5694965F"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1D599EC5" w14:textId="77777777" w:rsidR="00725D05" w:rsidRDefault="00DB20D9">
            <w:pPr>
              <w:spacing w:after="0" w:line="259" w:lineRule="auto"/>
              <w:ind w:left="110" w:right="0" w:firstLine="0"/>
            </w:pPr>
            <w:r>
              <w:rPr>
                <w:rFonts w:ascii="Wingdings" w:eastAsia="Wingdings" w:hAnsi="Wingdings" w:cs="Wingdings"/>
              </w:rPr>
              <w:t></w:t>
            </w:r>
          </w:p>
        </w:tc>
      </w:tr>
      <w:tr w:rsidR="00725D05" w14:paraId="43C716A7"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588470A3"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Employing Agency and Temporary Staff </w:t>
            </w:r>
          </w:p>
        </w:tc>
        <w:tc>
          <w:tcPr>
            <w:tcW w:w="620" w:type="dxa"/>
            <w:tcBorders>
              <w:top w:val="single" w:sz="4" w:space="0" w:color="000000"/>
              <w:left w:val="single" w:sz="4" w:space="0" w:color="000000"/>
              <w:bottom w:val="single" w:sz="4" w:space="0" w:color="000000"/>
              <w:right w:val="single" w:sz="4" w:space="0" w:color="000000"/>
            </w:tcBorders>
          </w:tcPr>
          <w:p w14:paraId="6BE1F9F9" w14:textId="43A142BF"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573FC0B7"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43D0FEAD" w14:textId="77777777" w:rsidR="00725D05" w:rsidRDefault="00DB20D9">
            <w:pPr>
              <w:spacing w:after="0" w:line="259" w:lineRule="auto"/>
              <w:ind w:left="110" w:right="0" w:firstLine="0"/>
            </w:pPr>
            <w:r>
              <w:rPr>
                <w:rFonts w:ascii="Wingdings" w:eastAsia="Wingdings" w:hAnsi="Wingdings" w:cs="Wingdings"/>
              </w:rPr>
              <w:t></w:t>
            </w:r>
          </w:p>
        </w:tc>
      </w:tr>
      <w:tr w:rsidR="00725D05" w14:paraId="36B4B680"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47BCDC69"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Safe Systems of Work </w:t>
            </w:r>
          </w:p>
        </w:tc>
        <w:tc>
          <w:tcPr>
            <w:tcW w:w="620" w:type="dxa"/>
            <w:tcBorders>
              <w:top w:val="single" w:sz="4" w:space="0" w:color="000000"/>
              <w:left w:val="single" w:sz="4" w:space="0" w:color="000000"/>
              <w:bottom w:val="single" w:sz="4" w:space="0" w:color="000000"/>
              <w:right w:val="single" w:sz="4" w:space="0" w:color="000000"/>
            </w:tcBorders>
          </w:tcPr>
          <w:p w14:paraId="33607685" w14:textId="2B7A392A"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16AFA602"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6B805E76" w14:textId="77777777" w:rsidR="00725D05" w:rsidRDefault="00DB20D9">
            <w:pPr>
              <w:spacing w:after="0" w:line="259" w:lineRule="auto"/>
              <w:ind w:left="110" w:right="0" w:firstLine="0"/>
            </w:pPr>
            <w:r>
              <w:rPr>
                <w:rFonts w:ascii="Wingdings" w:eastAsia="Wingdings" w:hAnsi="Wingdings" w:cs="Wingdings"/>
              </w:rPr>
              <w:t></w:t>
            </w:r>
          </w:p>
        </w:tc>
      </w:tr>
      <w:tr w:rsidR="00725D05" w14:paraId="5720A435"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4DCA1A0D"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Action on Enforcing Authority Reports </w:t>
            </w:r>
          </w:p>
        </w:tc>
        <w:tc>
          <w:tcPr>
            <w:tcW w:w="620" w:type="dxa"/>
            <w:tcBorders>
              <w:top w:val="single" w:sz="4" w:space="0" w:color="000000"/>
              <w:left w:val="single" w:sz="4" w:space="0" w:color="000000"/>
              <w:bottom w:val="single" w:sz="4" w:space="0" w:color="000000"/>
              <w:right w:val="single" w:sz="4" w:space="0" w:color="000000"/>
            </w:tcBorders>
          </w:tcPr>
          <w:p w14:paraId="5D563E7C" w14:textId="20DFB879"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50A80C1D"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59E5920B" w14:textId="77777777" w:rsidR="00725D05" w:rsidRDefault="00DB20D9">
            <w:pPr>
              <w:spacing w:after="0" w:line="259" w:lineRule="auto"/>
              <w:ind w:left="110" w:right="0" w:firstLine="0"/>
            </w:pPr>
            <w:r>
              <w:rPr>
                <w:rFonts w:ascii="Wingdings" w:eastAsia="Wingdings" w:hAnsi="Wingdings" w:cs="Wingdings"/>
              </w:rPr>
              <w:t></w:t>
            </w:r>
          </w:p>
        </w:tc>
      </w:tr>
      <w:tr w:rsidR="00725D05" w14:paraId="7DC4B72F"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1A487AE5"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Equality and Disability Discrimination Compliance  </w:t>
            </w:r>
          </w:p>
        </w:tc>
        <w:tc>
          <w:tcPr>
            <w:tcW w:w="620" w:type="dxa"/>
            <w:tcBorders>
              <w:top w:val="single" w:sz="4" w:space="0" w:color="000000"/>
              <w:left w:val="single" w:sz="4" w:space="0" w:color="000000"/>
              <w:bottom w:val="single" w:sz="4" w:space="0" w:color="000000"/>
              <w:right w:val="single" w:sz="4" w:space="0" w:color="000000"/>
            </w:tcBorders>
          </w:tcPr>
          <w:p w14:paraId="699F5D69" w14:textId="6D535BBA"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21CF6428"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2C42124C" w14:textId="77777777" w:rsidR="00725D05" w:rsidRDefault="00DB20D9">
            <w:pPr>
              <w:spacing w:after="0" w:line="259" w:lineRule="auto"/>
              <w:ind w:left="110" w:right="0" w:firstLine="0"/>
            </w:pPr>
            <w:r>
              <w:rPr>
                <w:rFonts w:ascii="Wingdings" w:eastAsia="Wingdings" w:hAnsi="Wingdings" w:cs="Wingdings"/>
              </w:rPr>
              <w:t></w:t>
            </w:r>
          </w:p>
        </w:tc>
      </w:tr>
      <w:tr w:rsidR="00725D05" w14:paraId="2511F1BE" w14:textId="77777777" w:rsidTr="006C469F">
        <w:trPr>
          <w:trHeight w:val="327"/>
        </w:trPr>
        <w:tc>
          <w:tcPr>
            <w:tcW w:w="7642" w:type="dxa"/>
            <w:tcBorders>
              <w:top w:val="single" w:sz="4" w:space="0" w:color="000000"/>
              <w:left w:val="single" w:sz="4" w:space="0" w:color="000000"/>
              <w:bottom w:val="single" w:sz="4" w:space="0" w:color="000000"/>
              <w:right w:val="single" w:sz="4" w:space="0" w:color="000000"/>
            </w:tcBorders>
          </w:tcPr>
          <w:p w14:paraId="7EB49482"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H&amp;S Information for Employees </w:t>
            </w:r>
          </w:p>
        </w:tc>
        <w:tc>
          <w:tcPr>
            <w:tcW w:w="620" w:type="dxa"/>
            <w:tcBorders>
              <w:top w:val="single" w:sz="4" w:space="0" w:color="000000"/>
              <w:left w:val="single" w:sz="4" w:space="0" w:color="000000"/>
              <w:bottom w:val="single" w:sz="4" w:space="0" w:color="000000"/>
              <w:right w:val="single" w:sz="4" w:space="0" w:color="000000"/>
            </w:tcBorders>
          </w:tcPr>
          <w:p w14:paraId="70B24AF7" w14:textId="295D281A"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02F2DCCC"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3A0D2359" w14:textId="77777777" w:rsidR="00725D05" w:rsidRDefault="00DB20D9">
            <w:pPr>
              <w:spacing w:after="0" w:line="259" w:lineRule="auto"/>
              <w:ind w:left="110" w:right="0" w:firstLine="0"/>
            </w:pPr>
            <w:r>
              <w:rPr>
                <w:rFonts w:ascii="Wingdings" w:eastAsia="Wingdings" w:hAnsi="Wingdings" w:cs="Wingdings"/>
              </w:rPr>
              <w:t></w:t>
            </w:r>
          </w:p>
        </w:tc>
      </w:tr>
      <w:tr w:rsidR="00725D05" w14:paraId="73D068D3"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3C73B96D"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Fire Safety - Arrangements and Procedures </w:t>
            </w:r>
          </w:p>
        </w:tc>
        <w:tc>
          <w:tcPr>
            <w:tcW w:w="620" w:type="dxa"/>
            <w:tcBorders>
              <w:top w:val="single" w:sz="4" w:space="0" w:color="000000"/>
              <w:left w:val="single" w:sz="4" w:space="0" w:color="000000"/>
              <w:bottom w:val="single" w:sz="4" w:space="0" w:color="000000"/>
              <w:right w:val="single" w:sz="4" w:space="0" w:color="000000"/>
            </w:tcBorders>
          </w:tcPr>
          <w:p w14:paraId="3E9D554D" w14:textId="485B5E86"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34DE487C"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4E8F8AE6" w14:textId="77777777" w:rsidR="00725D05" w:rsidRDefault="00DB20D9">
            <w:pPr>
              <w:spacing w:after="0" w:line="259" w:lineRule="auto"/>
              <w:ind w:left="110" w:right="0" w:firstLine="0"/>
            </w:pPr>
            <w:r>
              <w:rPr>
                <w:rFonts w:ascii="Wingdings" w:eastAsia="Wingdings" w:hAnsi="Wingdings" w:cs="Wingdings"/>
              </w:rPr>
              <w:t></w:t>
            </w:r>
          </w:p>
        </w:tc>
      </w:tr>
      <w:tr w:rsidR="00725D05" w14:paraId="60B46BFA"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1D526D9A"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First Aid </w:t>
            </w:r>
          </w:p>
        </w:tc>
        <w:tc>
          <w:tcPr>
            <w:tcW w:w="620" w:type="dxa"/>
            <w:tcBorders>
              <w:top w:val="single" w:sz="4" w:space="0" w:color="000000"/>
              <w:left w:val="single" w:sz="4" w:space="0" w:color="000000"/>
              <w:bottom w:val="single" w:sz="4" w:space="0" w:color="000000"/>
              <w:right w:val="single" w:sz="4" w:space="0" w:color="000000"/>
            </w:tcBorders>
          </w:tcPr>
          <w:p w14:paraId="7E4365AA" w14:textId="77777777" w:rsidR="00725D05" w:rsidRDefault="00DB20D9">
            <w:pPr>
              <w:spacing w:after="0" w:line="259" w:lineRule="auto"/>
              <w:ind w:left="110"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7AA017DA"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6ABFF204" w14:textId="77777777" w:rsidR="00725D05" w:rsidRDefault="00DB20D9">
            <w:pPr>
              <w:spacing w:after="0" w:line="259" w:lineRule="auto"/>
              <w:ind w:left="110" w:right="0" w:firstLine="0"/>
            </w:pPr>
            <w:r>
              <w:rPr>
                <w:rFonts w:ascii="Wingdings" w:eastAsia="Wingdings" w:hAnsi="Wingdings" w:cs="Wingdings"/>
              </w:rPr>
              <w:t></w:t>
            </w:r>
          </w:p>
        </w:tc>
      </w:tr>
      <w:tr w:rsidR="00725D05" w14:paraId="3B1EA11A"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049F3E93" w14:textId="4A18EFD8" w:rsidR="00725D05" w:rsidRPr="00A70115" w:rsidRDefault="00DB20D9">
            <w:pPr>
              <w:spacing w:after="0" w:line="259" w:lineRule="auto"/>
              <w:ind w:left="108" w:right="0" w:firstLine="0"/>
              <w:rPr>
                <w:rFonts w:asciiTheme="minorHAnsi" w:hAnsiTheme="minorHAnsi" w:cstheme="minorHAnsi"/>
                <w:color w:val="0070C0"/>
                <w:sz w:val="24"/>
                <w:szCs w:val="24"/>
              </w:rPr>
            </w:pPr>
            <w:r w:rsidRPr="00A70115">
              <w:rPr>
                <w:rFonts w:asciiTheme="minorHAnsi" w:hAnsiTheme="minorHAnsi" w:cstheme="minorHAnsi"/>
                <w:b/>
                <w:color w:val="0070C0"/>
                <w:sz w:val="24"/>
                <w:szCs w:val="24"/>
              </w:rPr>
              <w:t>Welfare, Staff Amenities, Rest Rooms &amp; the Working Environme</w:t>
            </w:r>
            <w:r w:rsidR="00A70115">
              <w:rPr>
                <w:rFonts w:asciiTheme="minorHAnsi" w:hAnsiTheme="minorHAnsi" w:cstheme="minorHAnsi"/>
                <w:b/>
                <w:color w:val="0070C0"/>
                <w:sz w:val="24"/>
                <w:szCs w:val="24"/>
              </w:rPr>
              <w:t>nt</w:t>
            </w:r>
          </w:p>
        </w:tc>
        <w:tc>
          <w:tcPr>
            <w:tcW w:w="620" w:type="dxa"/>
            <w:tcBorders>
              <w:top w:val="single" w:sz="4" w:space="0" w:color="000000"/>
              <w:left w:val="single" w:sz="4" w:space="0" w:color="000000"/>
              <w:bottom w:val="single" w:sz="4" w:space="0" w:color="000000"/>
              <w:right w:val="single" w:sz="4" w:space="0" w:color="000000"/>
            </w:tcBorders>
          </w:tcPr>
          <w:p w14:paraId="6C303E54" w14:textId="5006001F" w:rsidR="00725D05" w:rsidRDefault="00DB20D9">
            <w:pPr>
              <w:spacing w:after="0" w:line="259" w:lineRule="auto"/>
              <w:ind w:left="-18"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11D40DCF"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0F228A41" w14:textId="77777777" w:rsidR="00725D05" w:rsidRDefault="00DB20D9">
            <w:pPr>
              <w:spacing w:after="0" w:line="259" w:lineRule="auto"/>
              <w:ind w:left="110" w:right="0" w:firstLine="0"/>
            </w:pPr>
            <w:r>
              <w:rPr>
                <w:rFonts w:ascii="Wingdings" w:eastAsia="Wingdings" w:hAnsi="Wingdings" w:cs="Wingdings"/>
              </w:rPr>
              <w:t></w:t>
            </w:r>
          </w:p>
        </w:tc>
      </w:tr>
      <w:tr w:rsidR="00725D05" w14:paraId="4003E4CD"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211732D8" w14:textId="3C78826A" w:rsidR="00725D05" w:rsidRPr="00A70115" w:rsidRDefault="00A70115">
            <w:pPr>
              <w:spacing w:after="0" w:line="259" w:lineRule="auto"/>
              <w:ind w:left="108" w:right="0" w:firstLine="0"/>
              <w:jc w:val="left"/>
              <w:rPr>
                <w:rFonts w:asciiTheme="minorHAnsi" w:hAnsiTheme="minorHAnsi" w:cstheme="minorHAnsi"/>
                <w:color w:val="0070C0"/>
                <w:sz w:val="24"/>
                <w:szCs w:val="24"/>
              </w:rPr>
            </w:pPr>
            <w:r>
              <w:rPr>
                <w:rFonts w:asciiTheme="minorHAnsi" w:hAnsiTheme="minorHAnsi" w:cstheme="minorHAnsi"/>
                <w:b/>
                <w:color w:val="0070C0"/>
                <w:sz w:val="24"/>
                <w:szCs w:val="24"/>
              </w:rPr>
              <w:t>Caretaking</w:t>
            </w:r>
            <w:r w:rsidR="00DB20D9" w:rsidRPr="00A70115">
              <w:rPr>
                <w:rFonts w:asciiTheme="minorHAnsi" w:hAnsiTheme="minorHAnsi" w:cstheme="minorHAnsi"/>
                <w:b/>
                <w:color w:val="0070C0"/>
                <w:sz w:val="24"/>
                <w:szCs w:val="24"/>
              </w:rPr>
              <w:t xml:space="preserve"> and Cleaning </w:t>
            </w:r>
          </w:p>
        </w:tc>
        <w:tc>
          <w:tcPr>
            <w:tcW w:w="620" w:type="dxa"/>
            <w:tcBorders>
              <w:top w:val="single" w:sz="4" w:space="0" w:color="000000"/>
              <w:left w:val="single" w:sz="4" w:space="0" w:color="000000"/>
              <w:bottom w:val="single" w:sz="4" w:space="0" w:color="000000"/>
              <w:right w:val="single" w:sz="4" w:space="0" w:color="000000"/>
            </w:tcBorders>
          </w:tcPr>
          <w:p w14:paraId="12065E7D" w14:textId="77777777" w:rsidR="00725D05" w:rsidRDefault="00DB20D9">
            <w:pPr>
              <w:spacing w:after="0" w:line="259" w:lineRule="auto"/>
              <w:ind w:left="110" w:right="0" w:firstLine="0"/>
              <w:jc w:val="left"/>
            </w:pPr>
            <w:r>
              <w:rPr>
                <w:b/>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1963A8F8"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1F55F77B" w14:textId="77777777" w:rsidR="00725D05" w:rsidRDefault="00DB20D9">
            <w:pPr>
              <w:spacing w:after="0" w:line="259" w:lineRule="auto"/>
              <w:ind w:left="110" w:right="0" w:firstLine="0"/>
            </w:pPr>
            <w:r>
              <w:rPr>
                <w:rFonts w:ascii="Wingdings" w:eastAsia="Wingdings" w:hAnsi="Wingdings" w:cs="Wingdings"/>
              </w:rPr>
              <w:t></w:t>
            </w:r>
          </w:p>
        </w:tc>
      </w:tr>
      <w:tr w:rsidR="00725D05" w14:paraId="793CE24E"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706D725F"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Building Services </w:t>
            </w:r>
          </w:p>
        </w:tc>
        <w:tc>
          <w:tcPr>
            <w:tcW w:w="620" w:type="dxa"/>
            <w:tcBorders>
              <w:top w:val="single" w:sz="4" w:space="0" w:color="000000"/>
              <w:left w:val="single" w:sz="4" w:space="0" w:color="000000"/>
              <w:bottom w:val="single" w:sz="4" w:space="0" w:color="000000"/>
              <w:right w:val="single" w:sz="4" w:space="0" w:color="000000"/>
            </w:tcBorders>
          </w:tcPr>
          <w:p w14:paraId="31C9A7EA" w14:textId="3DC20AE8"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203B8A29"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27300BAE" w14:textId="77777777" w:rsidR="00725D05" w:rsidRDefault="00DB20D9">
            <w:pPr>
              <w:spacing w:after="0" w:line="259" w:lineRule="auto"/>
              <w:ind w:left="110" w:right="0" w:firstLine="0"/>
            </w:pPr>
            <w:r>
              <w:rPr>
                <w:rFonts w:ascii="Wingdings" w:eastAsia="Wingdings" w:hAnsi="Wingdings" w:cs="Wingdings"/>
              </w:rPr>
              <w:t></w:t>
            </w:r>
          </w:p>
        </w:tc>
      </w:tr>
      <w:tr w:rsidR="00725D05" w14:paraId="6FAA6B94"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00C81171"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Access, Egress, Stairs &amp; Floors </w:t>
            </w:r>
          </w:p>
        </w:tc>
        <w:tc>
          <w:tcPr>
            <w:tcW w:w="620" w:type="dxa"/>
            <w:tcBorders>
              <w:top w:val="single" w:sz="4" w:space="0" w:color="000000"/>
              <w:left w:val="single" w:sz="4" w:space="0" w:color="000000"/>
              <w:bottom w:val="single" w:sz="4" w:space="0" w:color="000000"/>
              <w:right w:val="single" w:sz="4" w:space="0" w:color="000000"/>
            </w:tcBorders>
          </w:tcPr>
          <w:p w14:paraId="1651C8F0" w14:textId="7AE0E8D4"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5A964B18"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52CBCDFE" w14:textId="77777777" w:rsidR="00725D05" w:rsidRDefault="00DB20D9">
            <w:pPr>
              <w:spacing w:after="0" w:line="259" w:lineRule="auto"/>
              <w:ind w:left="110" w:right="0" w:firstLine="0"/>
            </w:pPr>
            <w:r>
              <w:rPr>
                <w:rFonts w:ascii="Wingdings" w:eastAsia="Wingdings" w:hAnsi="Wingdings" w:cs="Wingdings"/>
              </w:rPr>
              <w:t></w:t>
            </w:r>
          </w:p>
        </w:tc>
      </w:tr>
      <w:tr w:rsidR="00725D05" w14:paraId="00522540"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77EDF297"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Windows, Glass &amp; Glazing in the Workplace </w:t>
            </w:r>
          </w:p>
        </w:tc>
        <w:tc>
          <w:tcPr>
            <w:tcW w:w="620" w:type="dxa"/>
            <w:tcBorders>
              <w:top w:val="single" w:sz="4" w:space="0" w:color="000000"/>
              <w:left w:val="single" w:sz="4" w:space="0" w:color="000000"/>
              <w:bottom w:val="single" w:sz="4" w:space="0" w:color="000000"/>
              <w:right w:val="single" w:sz="4" w:space="0" w:color="000000"/>
            </w:tcBorders>
          </w:tcPr>
          <w:p w14:paraId="7E80855C" w14:textId="3DFD5BED"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23891A07"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5DB83EE8" w14:textId="77777777" w:rsidR="00725D05" w:rsidRDefault="00DB20D9">
            <w:pPr>
              <w:spacing w:after="0" w:line="259" w:lineRule="auto"/>
              <w:ind w:left="110" w:right="0" w:firstLine="0"/>
            </w:pPr>
            <w:r>
              <w:rPr>
                <w:rFonts w:ascii="Wingdings" w:eastAsia="Wingdings" w:hAnsi="Wingdings" w:cs="Wingdings"/>
              </w:rPr>
              <w:t></w:t>
            </w:r>
          </w:p>
        </w:tc>
      </w:tr>
      <w:tr w:rsidR="00725D05" w14:paraId="3A95F6B2" w14:textId="77777777" w:rsidTr="006C469F">
        <w:trPr>
          <w:trHeight w:val="324"/>
        </w:trPr>
        <w:tc>
          <w:tcPr>
            <w:tcW w:w="7642" w:type="dxa"/>
            <w:tcBorders>
              <w:top w:val="single" w:sz="4" w:space="0" w:color="000000"/>
              <w:left w:val="single" w:sz="4" w:space="0" w:color="000000"/>
              <w:bottom w:val="single" w:sz="4" w:space="0" w:color="000000"/>
              <w:right w:val="single" w:sz="4" w:space="0" w:color="000000"/>
            </w:tcBorders>
          </w:tcPr>
          <w:p w14:paraId="18C5E844"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Premises </w:t>
            </w:r>
          </w:p>
        </w:tc>
        <w:tc>
          <w:tcPr>
            <w:tcW w:w="620" w:type="dxa"/>
            <w:tcBorders>
              <w:top w:val="single" w:sz="4" w:space="0" w:color="000000"/>
              <w:left w:val="single" w:sz="4" w:space="0" w:color="000000"/>
              <w:bottom w:val="single" w:sz="4" w:space="0" w:color="000000"/>
              <w:right w:val="single" w:sz="4" w:space="0" w:color="000000"/>
            </w:tcBorders>
          </w:tcPr>
          <w:p w14:paraId="7B6C316C" w14:textId="22572B9F"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00B0E956"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1DF42757" w14:textId="77777777" w:rsidR="00725D05" w:rsidRDefault="00DB20D9">
            <w:pPr>
              <w:spacing w:after="0" w:line="259" w:lineRule="auto"/>
              <w:ind w:left="110" w:right="0" w:firstLine="0"/>
            </w:pPr>
            <w:r>
              <w:rPr>
                <w:rFonts w:ascii="Wingdings" w:eastAsia="Wingdings" w:hAnsi="Wingdings" w:cs="Wingdings"/>
              </w:rPr>
              <w:t></w:t>
            </w:r>
          </w:p>
        </w:tc>
      </w:tr>
      <w:tr w:rsidR="00725D05" w14:paraId="24D57E73" w14:textId="77777777" w:rsidTr="006C469F">
        <w:trPr>
          <w:trHeight w:val="326"/>
        </w:trPr>
        <w:tc>
          <w:tcPr>
            <w:tcW w:w="7642" w:type="dxa"/>
            <w:tcBorders>
              <w:top w:val="single" w:sz="4" w:space="0" w:color="000000"/>
              <w:left w:val="single" w:sz="4" w:space="0" w:color="000000"/>
              <w:bottom w:val="single" w:sz="4" w:space="0" w:color="000000"/>
              <w:right w:val="single" w:sz="4" w:space="0" w:color="000000"/>
            </w:tcBorders>
          </w:tcPr>
          <w:p w14:paraId="2625D196" w14:textId="77777777" w:rsidR="00725D05" w:rsidRPr="00A70115" w:rsidRDefault="00DB20D9">
            <w:pPr>
              <w:spacing w:after="0" w:line="259" w:lineRule="auto"/>
              <w:ind w:left="108" w:right="0" w:firstLine="0"/>
              <w:jc w:val="left"/>
              <w:rPr>
                <w:rFonts w:asciiTheme="minorHAnsi" w:hAnsiTheme="minorHAnsi" w:cstheme="minorHAnsi"/>
                <w:color w:val="0070C0"/>
                <w:sz w:val="24"/>
                <w:szCs w:val="24"/>
              </w:rPr>
            </w:pPr>
            <w:r w:rsidRPr="00A70115">
              <w:rPr>
                <w:rFonts w:asciiTheme="minorHAnsi" w:hAnsiTheme="minorHAnsi" w:cstheme="minorHAnsi"/>
                <w:b/>
                <w:color w:val="0070C0"/>
                <w:sz w:val="24"/>
                <w:szCs w:val="24"/>
              </w:rPr>
              <w:t xml:space="preserve">Electrical Safety </w:t>
            </w:r>
          </w:p>
        </w:tc>
        <w:tc>
          <w:tcPr>
            <w:tcW w:w="620" w:type="dxa"/>
            <w:tcBorders>
              <w:top w:val="single" w:sz="4" w:space="0" w:color="000000"/>
              <w:left w:val="single" w:sz="4" w:space="0" w:color="000000"/>
              <w:bottom w:val="single" w:sz="4" w:space="0" w:color="000000"/>
              <w:right w:val="single" w:sz="4" w:space="0" w:color="000000"/>
            </w:tcBorders>
          </w:tcPr>
          <w:p w14:paraId="13E62B3B" w14:textId="088AC47A" w:rsidR="00725D05" w:rsidRDefault="00DB20D9">
            <w:pPr>
              <w:spacing w:after="0" w:line="259" w:lineRule="auto"/>
              <w:ind w:left="110" w:right="0" w:firstLine="0"/>
              <w:jc w:val="left"/>
            </w:pPr>
            <w:r>
              <w:rPr>
                <w:b/>
              </w:rPr>
              <w:t xml:space="preserve"> </w:t>
            </w:r>
            <w:r w:rsidR="00991344">
              <w:rPr>
                <w:rFonts w:ascii="Wingdings" w:eastAsia="Wingdings" w:hAnsi="Wingdings" w:cs="Wingdings"/>
              </w:rPr>
              <w:t></w:t>
            </w:r>
          </w:p>
        </w:tc>
        <w:tc>
          <w:tcPr>
            <w:tcW w:w="618" w:type="dxa"/>
            <w:tcBorders>
              <w:top w:val="single" w:sz="4" w:space="0" w:color="000000"/>
              <w:left w:val="single" w:sz="4" w:space="0" w:color="000000"/>
              <w:bottom w:val="single" w:sz="4" w:space="0" w:color="000000"/>
              <w:right w:val="single" w:sz="4" w:space="0" w:color="000000"/>
            </w:tcBorders>
          </w:tcPr>
          <w:p w14:paraId="001531B5" w14:textId="77777777" w:rsidR="00725D05" w:rsidRDefault="00DB20D9">
            <w:pPr>
              <w:spacing w:after="0" w:line="259" w:lineRule="auto"/>
              <w:ind w:left="108" w:right="-65" w:firstLine="0"/>
            </w:pPr>
            <w:r>
              <w:rPr>
                <w:rFonts w:ascii="Wingdings" w:eastAsia="Wingdings" w:hAnsi="Wingdings" w:cs="Wingdings"/>
              </w:rPr>
              <w:t></w:t>
            </w:r>
            <w:r>
              <w:rPr>
                <w:rFonts w:ascii="Wingdings" w:eastAsia="Wingdings" w:hAnsi="Wingdings" w:cs="Wingdings"/>
              </w:rPr>
              <w:t></w:t>
            </w:r>
          </w:p>
        </w:tc>
        <w:tc>
          <w:tcPr>
            <w:tcW w:w="544" w:type="dxa"/>
            <w:tcBorders>
              <w:top w:val="single" w:sz="4" w:space="0" w:color="000000"/>
              <w:left w:val="single" w:sz="4" w:space="0" w:color="000000"/>
              <w:bottom w:val="single" w:sz="4" w:space="0" w:color="000000"/>
              <w:right w:val="single" w:sz="4" w:space="0" w:color="000000"/>
            </w:tcBorders>
          </w:tcPr>
          <w:p w14:paraId="482093DE" w14:textId="77777777" w:rsidR="00725D05" w:rsidRDefault="00DB20D9">
            <w:pPr>
              <w:spacing w:after="0" w:line="259" w:lineRule="auto"/>
              <w:ind w:left="110" w:right="0" w:firstLine="0"/>
            </w:pPr>
            <w:r>
              <w:rPr>
                <w:rFonts w:ascii="Wingdings" w:eastAsia="Wingdings" w:hAnsi="Wingdings" w:cs="Wingdings"/>
              </w:rPr>
              <w:t></w:t>
            </w:r>
          </w:p>
        </w:tc>
      </w:tr>
    </w:tbl>
    <w:p w14:paraId="2D60B7E1" w14:textId="77777777" w:rsidR="00725D05" w:rsidRDefault="00DB20D9">
      <w:pPr>
        <w:spacing w:after="3" w:line="259" w:lineRule="auto"/>
        <w:ind w:left="9453" w:right="-15"/>
        <w:jc w:val="left"/>
      </w:pPr>
      <w:r>
        <w:rPr>
          <w:rFonts w:ascii="Wingdings" w:eastAsia="Wingdings" w:hAnsi="Wingdings" w:cs="Wingdings"/>
        </w:rPr>
        <w:t></w:t>
      </w:r>
    </w:p>
    <w:p w14:paraId="727AEBC2" w14:textId="77777777" w:rsidR="00725D05" w:rsidRDefault="00DB20D9">
      <w:pPr>
        <w:spacing w:after="3" w:line="259" w:lineRule="auto"/>
        <w:ind w:left="9453" w:right="-15"/>
        <w:jc w:val="left"/>
      </w:pPr>
      <w:r>
        <w:rPr>
          <w:rFonts w:ascii="Wingdings" w:eastAsia="Wingdings" w:hAnsi="Wingdings" w:cs="Wingdings"/>
        </w:rPr>
        <w:t></w:t>
      </w:r>
    </w:p>
    <w:p w14:paraId="70B35414" w14:textId="77777777" w:rsidR="00725D05" w:rsidRDefault="00DB20D9">
      <w:pPr>
        <w:spacing w:after="3" w:line="259" w:lineRule="auto"/>
        <w:ind w:left="9453" w:right="-15"/>
        <w:jc w:val="left"/>
      </w:pPr>
      <w:r>
        <w:rPr>
          <w:rFonts w:ascii="Wingdings" w:eastAsia="Wingdings" w:hAnsi="Wingdings" w:cs="Wingdings"/>
        </w:rPr>
        <w:t></w:t>
      </w:r>
    </w:p>
    <w:p w14:paraId="2AAD84F8" w14:textId="77777777" w:rsidR="00725D05" w:rsidRDefault="00DB20D9">
      <w:pPr>
        <w:spacing w:after="3" w:line="259" w:lineRule="auto"/>
        <w:ind w:left="9453" w:right="-15"/>
        <w:jc w:val="left"/>
      </w:pPr>
      <w:r>
        <w:rPr>
          <w:rFonts w:ascii="Wingdings" w:eastAsia="Wingdings" w:hAnsi="Wingdings" w:cs="Wingdings"/>
        </w:rPr>
        <w:t></w:t>
      </w:r>
    </w:p>
    <w:p w14:paraId="5DD2E1C1" w14:textId="77777777" w:rsidR="00725D05" w:rsidRDefault="00DB20D9">
      <w:pPr>
        <w:spacing w:after="3" w:line="259" w:lineRule="auto"/>
        <w:ind w:left="9453" w:right="-15"/>
        <w:jc w:val="left"/>
      </w:pPr>
      <w:r>
        <w:rPr>
          <w:rFonts w:ascii="Wingdings" w:eastAsia="Wingdings" w:hAnsi="Wingdings" w:cs="Wingdings"/>
        </w:rPr>
        <w:t></w:t>
      </w:r>
    </w:p>
    <w:p w14:paraId="7E2B83C6" w14:textId="77777777" w:rsidR="00725D05" w:rsidRDefault="00DB20D9">
      <w:pPr>
        <w:spacing w:after="3" w:line="259" w:lineRule="auto"/>
        <w:ind w:left="9453" w:right="-15"/>
        <w:jc w:val="left"/>
      </w:pPr>
      <w:r>
        <w:rPr>
          <w:rFonts w:ascii="Wingdings" w:eastAsia="Wingdings" w:hAnsi="Wingdings" w:cs="Wingdings"/>
        </w:rPr>
        <w:t></w:t>
      </w:r>
    </w:p>
    <w:p w14:paraId="666B3AE3" w14:textId="77777777" w:rsidR="00725D05" w:rsidRDefault="00DB20D9">
      <w:pPr>
        <w:spacing w:after="3" w:line="259" w:lineRule="auto"/>
        <w:ind w:left="9453" w:right="-15"/>
        <w:jc w:val="left"/>
      </w:pPr>
      <w:r>
        <w:rPr>
          <w:rFonts w:ascii="Wingdings" w:eastAsia="Wingdings" w:hAnsi="Wingdings" w:cs="Wingdings"/>
        </w:rPr>
        <w:t></w:t>
      </w:r>
    </w:p>
    <w:p w14:paraId="3ABF0F53" w14:textId="77777777" w:rsidR="00725D05" w:rsidRDefault="00DB20D9">
      <w:pPr>
        <w:spacing w:after="3" w:line="259" w:lineRule="auto"/>
        <w:ind w:left="9453" w:right="-15"/>
        <w:jc w:val="left"/>
      </w:pPr>
      <w:r>
        <w:rPr>
          <w:rFonts w:ascii="Wingdings" w:eastAsia="Wingdings" w:hAnsi="Wingdings" w:cs="Wingdings"/>
        </w:rPr>
        <w:t></w:t>
      </w:r>
    </w:p>
    <w:p w14:paraId="4EBBBC77" w14:textId="77777777" w:rsidR="00725D05" w:rsidRDefault="00DB20D9">
      <w:pPr>
        <w:spacing w:after="3" w:line="259" w:lineRule="auto"/>
        <w:ind w:left="9453" w:right="-15"/>
        <w:jc w:val="left"/>
      </w:pPr>
      <w:r>
        <w:rPr>
          <w:rFonts w:ascii="Wingdings" w:eastAsia="Wingdings" w:hAnsi="Wingdings" w:cs="Wingdings"/>
        </w:rPr>
        <w:lastRenderedPageBreak/>
        <w:t></w:t>
      </w:r>
    </w:p>
    <w:p w14:paraId="133A0EDB" w14:textId="77777777" w:rsidR="00725D05" w:rsidRDefault="00DB20D9">
      <w:pPr>
        <w:spacing w:after="3" w:line="259" w:lineRule="auto"/>
        <w:ind w:left="9453" w:right="-15"/>
        <w:jc w:val="left"/>
      </w:pPr>
      <w:r>
        <w:rPr>
          <w:rFonts w:ascii="Wingdings" w:eastAsia="Wingdings" w:hAnsi="Wingdings" w:cs="Wingdings"/>
        </w:rPr>
        <w:t></w:t>
      </w:r>
    </w:p>
    <w:tbl>
      <w:tblPr>
        <w:tblStyle w:val="TableGrid"/>
        <w:tblpPr w:vertAnchor="text" w:tblpX="250" w:tblpY="-1834"/>
        <w:tblOverlap w:val="never"/>
        <w:tblW w:w="9424" w:type="dxa"/>
        <w:tblInd w:w="0" w:type="dxa"/>
        <w:tblCellMar>
          <w:top w:w="38" w:type="dxa"/>
          <w:left w:w="108" w:type="dxa"/>
          <w:bottom w:w="5" w:type="dxa"/>
        </w:tblCellMar>
        <w:tblLook w:val="04A0" w:firstRow="1" w:lastRow="0" w:firstColumn="1" w:lastColumn="0" w:noHBand="0" w:noVBand="1"/>
      </w:tblPr>
      <w:tblGrid>
        <w:gridCol w:w="7728"/>
        <w:gridCol w:w="543"/>
        <w:gridCol w:w="608"/>
        <w:gridCol w:w="545"/>
      </w:tblGrid>
      <w:tr w:rsidR="006C469F" w14:paraId="7DF388D3"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3B20BB2B" w14:textId="77777777" w:rsidR="006C469F" w:rsidRPr="006C469F" w:rsidRDefault="006C469F" w:rsidP="00991344">
            <w:pPr>
              <w:spacing w:after="0" w:line="259" w:lineRule="auto"/>
              <w:ind w:left="0" w:right="0" w:firstLine="0"/>
              <w:jc w:val="left"/>
              <w:rPr>
                <w:rFonts w:asciiTheme="minorHAnsi" w:hAnsiTheme="minorHAnsi" w:cstheme="minorHAnsi"/>
                <w:sz w:val="24"/>
                <w:szCs w:val="24"/>
              </w:rPr>
            </w:pPr>
            <w:r w:rsidRPr="006C469F">
              <w:rPr>
                <w:rFonts w:asciiTheme="minorHAnsi" w:hAnsiTheme="minorHAnsi" w:cstheme="minorHAnsi"/>
                <w:b/>
                <w:color w:val="0070C0"/>
                <w:sz w:val="24"/>
                <w:szCs w:val="24"/>
              </w:rPr>
              <w:t xml:space="preserve">The Provision, Use &amp; Maintenance of Work Equipment </w:t>
            </w:r>
          </w:p>
        </w:tc>
        <w:tc>
          <w:tcPr>
            <w:tcW w:w="543" w:type="dxa"/>
            <w:tcBorders>
              <w:top w:val="single" w:sz="4" w:space="0" w:color="000000"/>
              <w:left w:val="single" w:sz="4" w:space="0" w:color="000000"/>
              <w:bottom w:val="single" w:sz="4" w:space="0" w:color="000000"/>
              <w:right w:val="single" w:sz="4" w:space="0" w:color="000000"/>
            </w:tcBorders>
          </w:tcPr>
          <w:p w14:paraId="71B92627" w14:textId="77777777" w:rsidR="006C469F" w:rsidRDefault="006C469F" w:rsidP="00991344">
            <w:pPr>
              <w:spacing w:after="0" w:line="259" w:lineRule="auto"/>
              <w:ind w:left="2" w:right="0" w:firstLine="0"/>
              <w:jc w:val="left"/>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66F99596"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0FEC793B"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0F1F6FAE"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2A2113DB"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Storage of Chemical Substances &amp; Agents </w:t>
            </w:r>
          </w:p>
        </w:tc>
        <w:tc>
          <w:tcPr>
            <w:tcW w:w="543" w:type="dxa"/>
            <w:tcBorders>
              <w:top w:val="single" w:sz="4" w:space="0" w:color="000000"/>
              <w:left w:val="single" w:sz="4" w:space="0" w:color="000000"/>
              <w:bottom w:val="single" w:sz="4" w:space="0" w:color="000000"/>
              <w:right w:val="single" w:sz="4" w:space="0" w:color="000000"/>
            </w:tcBorders>
          </w:tcPr>
          <w:p w14:paraId="5203733B" w14:textId="387E2CD1"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69687187"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66D832BD"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321CDA12"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440C12B8"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Slips, Trips &amp; Falls </w:t>
            </w:r>
          </w:p>
        </w:tc>
        <w:tc>
          <w:tcPr>
            <w:tcW w:w="543" w:type="dxa"/>
            <w:tcBorders>
              <w:top w:val="single" w:sz="4" w:space="0" w:color="000000"/>
              <w:left w:val="single" w:sz="4" w:space="0" w:color="000000"/>
              <w:bottom w:val="single" w:sz="4" w:space="0" w:color="000000"/>
              <w:right w:val="single" w:sz="4" w:space="0" w:color="000000"/>
            </w:tcBorders>
          </w:tcPr>
          <w:p w14:paraId="1E36F2A4" w14:textId="77777777" w:rsidR="006C469F" w:rsidRDefault="006C469F" w:rsidP="00991344">
            <w:pPr>
              <w:spacing w:after="0" w:line="259" w:lineRule="auto"/>
              <w:ind w:left="2" w:right="0" w:firstLine="0"/>
              <w:jc w:val="left"/>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3D07303B"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57D2192E"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1EFE178D"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17E6AEA5"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Work at Height </w:t>
            </w:r>
          </w:p>
        </w:tc>
        <w:tc>
          <w:tcPr>
            <w:tcW w:w="543" w:type="dxa"/>
            <w:tcBorders>
              <w:top w:val="single" w:sz="4" w:space="0" w:color="000000"/>
              <w:left w:val="single" w:sz="4" w:space="0" w:color="000000"/>
              <w:bottom w:val="single" w:sz="4" w:space="0" w:color="000000"/>
              <w:right w:val="single" w:sz="4" w:space="0" w:color="000000"/>
            </w:tcBorders>
          </w:tcPr>
          <w:p w14:paraId="07C6BC13" w14:textId="77777777" w:rsidR="006C469F" w:rsidRDefault="006C469F" w:rsidP="00991344">
            <w:pPr>
              <w:spacing w:after="0" w:line="259" w:lineRule="auto"/>
              <w:ind w:left="2" w:right="0" w:firstLine="0"/>
              <w:jc w:val="left"/>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6E29C6FE"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53C3F0EA"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6A2661D0"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3F82D3D0"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Infection Control </w:t>
            </w:r>
          </w:p>
        </w:tc>
        <w:tc>
          <w:tcPr>
            <w:tcW w:w="543" w:type="dxa"/>
            <w:tcBorders>
              <w:top w:val="single" w:sz="4" w:space="0" w:color="000000"/>
              <w:left w:val="single" w:sz="4" w:space="0" w:color="000000"/>
              <w:bottom w:val="single" w:sz="4" w:space="0" w:color="000000"/>
              <w:right w:val="single" w:sz="4" w:space="0" w:color="000000"/>
            </w:tcBorders>
          </w:tcPr>
          <w:p w14:paraId="1904AC7B" w14:textId="413EC99B"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63599CF5"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7FE75EA2"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233ED685"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5D83573B"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Manual Handling </w:t>
            </w:r>
          </w:p>
        </w:tc>
        <w:tc>
          <w:tcPr>
            <w:tcW w:w="543" w:type="dxa"/>
            <w:tcBorders>
              <w:top w:val="single" w:sz="4" w:space="0" w:color="000000"/>
              <w:left w:val="single" w:sz="4" w:space="0" w:color="000000"/>
              <w:bottom w:val="single" w:sz="4" w:space="0" w:color="000000"/>
              <w:right w:val="single" w:sz="4" w:space="0" w:color="000000"/>
            </w:tcBorders>
          </w:tcPr>
          <w:p w14:paraId="12B65724" w14:textId="0EE89519"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7839B859"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596217FB"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5ECC7AF2"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3CB87A18" w14:textId="2C509710" w:rsidR="006C469F" w:rsidRPr="006C469F" w:rsidRDefault="006C469F" w:rsidP="00991344">
            <w:pPr>
              <w:spacing w:after="0" w:line="259" w:lineRule="auto"/>
              <w:ind w:left="0" w:right="0" w:firstLine="0"/>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Display Screen Equipment </w:t>
            </w:r>
          </w:p>
        </w:tc>
        <w:tc>
          <w:tcPr>
            <w:tcW w:w="543" w:type="dxa"/>
            <w:tcBorders>
              <w:top w:val="single" w:sz="4" w:space="0" w:color="000000"/>
              <w:left w:val="single" w:sz="4" w:space="0" w:color="000000"/>
              <w:bottom w:val="single" w:sz="4" w:space="0" w:color="000000"/>
              <w:right w:val="single" w:sz="4" w:space="0" w:color="000000"/>
            </w:tcBorders>
          </w:tcPr>
          <w:p w14:paraId="0C30B307" w14:textId="2AC00479"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4350D1E2"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0E90A9BD"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205BFDAB"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65957419"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Legionella Control </w:t>
            </w:r>
          </w:p>
        </w:tc>
        <w:tc>
          <w:tcPr>
            <w:tcW w:w="543" w:type="dxa"/>
            <w:tcBorders>
              <w:top w:val="single" w:sz="4" w:space="0" w:color="000000"/>
              <w:left w:val="single" w:sz="4" w:space="0" w:color="000000"/>
              <w:bottom w:val="single" w:sz="4" w:space="0" w:color="000000"/>
              <w:right w:val="single" w:sz="4" w:space="0" w:color="000000"/>
            </w:tcBorders>
          </w:tcPr>
          <w:p w14:paraId="3193C949" w14:textId="3C287CD8"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0D9DC612"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78C45E21"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3FE8A8DB"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041F4F55"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Use of Chemical Agents &amp; Substances </w:t>
            </w:r>
          </w:p>
        </w:tc>
        <w:tc>
          <w:tcPr>
            <w:tcW w:w="543" w:type="dxa"/>
            <w:tcBorders>
              <w:top w:val="single" w:sz="4" w:space="0" w:color="000000"/>
              <w:left w:val="single" w:sz="4" w:space="0" w:color="000000"/>
              <w:bottom w:val="single" w:sz="4" w:space="0" w:color="000000"/>
              <w:right w:val="single" w:sz="4" w:space="0" w:color="000000"/>
            </w:tcBorders>
          </w:tcPr>
          <w:p w14:paraId="40332AEC" w14:textId="158A8F14"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06027EAC"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28C24548"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6052724F"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5BA2C142"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Asbestos at Work - Survey ACMs Present &amp; No Off Site Risk </w:t>
            </w:r>
          </w:p>
        </w:tc>
        <w:tc>
          <w:tcPr>
            <w:tcW w:w="543" w:type="dxa"/>
            <w:tcBorders>
              <w:top w:val="single" w:sz="4" w:space="0" w:color="000000"/>
              <w:left w:val="single" w:sz="4" w:space="0" w:color="000000"/>
              <w:bottom w:val="single" w:sz="4" w:space="0" w:color="000000"/>
              <w:right w:val="single" w:sz="4" w:space="0" w:color="000000"/>
            </w:tcBorders>
          </w:tcPr>
          <w:p w14:paraId="0DDCE9CE" w14:textId="1E8F8C48"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6F023BBB" w14:textId="62E99620" w:rsidR="006C469F" w:rsidRDefault="006C469F" w:rsidP="00991344">
            <w:pPr>
              <w:spacing w:after="0" w:line="259" w:lineRule="auto"/>
              <w:ind w:left="0" w:right="-65" w:firstLine="0"/>
            </w:pP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43BA621B" w14:textId="36313526" w:rsidR="006C469F" w:rsidRDefault="006C469F" w:rsidP="00991344">
            <w:pPr>
              <w:spacing w:after="0" w:line="259" w:lineRule="auto"/>
              <w:ind w:left="2" w:right="0" w:firstLine="0"/>
            </w:pPr>
          </w:p>
        </w:tc>
      </w:tr>
      <w:tr w:rsidR="006C469F" w14:paraId="31338457"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55F82BFF"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Stress in the Workplace </w:t>
            </w:r>
          </w:p>
        </w:tc>
        <w:tc>
          <w:tcPr>
            <w:tcW w:w="543" w:type="dxa"/>
            <w:tcBorders>
              <w:top w:val="single" w:sz="4" w:space="0" w:color="000000"/>
              <w:left w:val="single" w:sz="4" w:space="0" w:color="000000"/>
              <w:bottom w:val="single" w:sz="4" w:space="0" w:color="000000"/>
              <w:right w:val="single" w:sz="4" w:space="0" w:color="000000"/>
            </w:tcBorders>
          </w:tcPr>
          <w:p w14:paraId="2CBCB3AC" w14:textId="54210912" w:rsidR="006C469F" w:rsidRDefault="006C469F" w:rsidP="00991344">
            <w:pPr>
              <w:spacing w:after="0" w:line="259" w:lineRule="auto"/>
              <w:ind w:left="2" w:right="0" w:firstLine="0"/>
              <w:jc w:val="left"/>
            </w:pPr>
            <w:r>
              <w:rPr>
                <w:b/>
              </w:rPr>
              <w:t xml:space="preserve"> </w:t>
            </w:r>
            <w:r w:rsidR="00E07E27">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5E45A5C0"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30F48F8B" w14:textId="69F38695" w:rsidR="006C469F" w:rsidRDefault="006C469F" w:rsidP="00991344">
            <w:pPr>
              <w:spacing w:after="0" w:line="259" w:lineRule="auto"/>
              <w:ind w:left="2" w:right="0" w:firstLine="0"/>
            </w:pPr>
          </w:p>
        </w:tc>
      </w:tr>
      <w:tr w:rsidR="006C469F" w14:paraId="0A7A4BE4"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248997C3" w14:textId="49E7F844"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Children</w:t>
            </w:r>
            <w:r>
              <w:rPr>
                <w:rFonts w:asciiTheme="minorHAnsi" w:hAnsiTheme="minorHAnsi" w:cstheme="minorHAnsi"/>
                <w:b/>
                <w:color w:val="0070C0"/>
                <w:sz w:val="24"/>
                <w:szCs w:val="24"/>
              </w:rPr>
              <w:t>’</w:t>
            </w:r>
            <w:r w:rsidRPr="006C469F">
              <w:rPr>
                <w:rFonts w:asciiTheme="minorHAnsi" w:hAnsiTheme="minorHAnsi" w:cstheme="minorHAnsi"/>
                <w:b/>
                <w:color w:val="0070C0"/>
                <w:sz w:val="24"/>
                <w:szCs w:val="24"/>
              </w:rPr>
              <w:t xml:space="preserve">s Indoor Play Areas </w:t>
            </w:r>
          </w:p>
        </w:tc>
        <w:tc>
          <w:tcPr>
            <w:tcW w:w="543" w:type="dxa"/>
            <w:tcBorders>
              <w:top w:val="single" w:sz="4" w:space="0" w:color="000000"/>
              <w:left w:val="single" w:sz="4" w:space="0" w:color="000000"/>
              <w:bottom w:val="single" w:sz="4" w:space="0" w:color="000000"/>
              <w:right w:val="single" w:sz="4" w:space="0" w:color="000000"/>
            </w:tcBorders>
          </w:tcPr>
          <w:p w14:paraId="4D8FDA6C" w14:textId="38C24A57" w:rsidR="006C469F" w:rsidRDefault="006C469F" w:rsidP="00991344">
            <w:pPr>
              <w:spacing w:after="0" w:line="259" w:lineRule="auto"/>
              <w:ind w:left="2" w:right="0" w:firstLine="0"/>
              <w:jc w:val="left"/>
            </w:pPr>
            <w:r>
              <w:rPr>
                <w:b/>
              </w:rPr>
              <w:t xml:space="preserve"> </w:t>
            </w:r>
            <w:r w:rsidR="00E07E27">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22BB3F1F"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04715298"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64555CCF"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10BE25ED"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Playgrounds </w:t>
            </w:r>
          </w:p>
        </w:tc>
        <w:tc>
          <w:tcPr>
            <w:tcW w:w="543" w:type="dxa"/>
            <w:tcBorders>
              <w:top w:val="single" w:sz="4" w:space="0" w:color="000000"/>
              <w:left w:val="single" w:sz="4" w:space="0" w:color="000000"/>
              <w:bottom w:val="single" w:sz="4" w:space="0" w:color="000000"/>
              <w:right w:val="single" w:sz="4" w:space="0" w:color="000000"/>
            </w:tcBorders>
          </w:tcPr>
          <w:p w14:paraId="69C19C22" w14:textId="1B4ADE82" w:rsidR="006C469F" w:rsidRDefault="006C469F" w:rsidP="00991344">
            <w:pPr>
              <w:spacing w:after="0" w:line="259" w:lineRule="auto"/>
              <w:ind w:left="2" w:right="0" w:firstLine="0"/>
              <w:jc w:val="left"/>
            </w:pPr>
            <w:r>
              <w:rPr>
                <w:b/>
              </w:rPr>
              <w:t xml:space="preserve"> </w:t>
            </w:r>
            <w:r w:rsidR="00991344">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438FB68B"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7B5AC570"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00345D0C" w14:textId="77777777" w:rsidTr="006C469F">
        <w:trPr>
          <w:trHeight w:val="326"/>
        </w:trPr>
        <w:tc>
          <w:tcPr>
            <w:tcW w:w="7728" w:type="dxa"/>
            <w:tcBorders>
              <w:top w:val="single" w:sz="4" w:space="0" w:color="000000"/>
              <w:left w:val="single" w:sz="4" w:space="0" w:color="000000"/>
              <w:bottom w:val="single" w:sz="4" w:space="0" w:color="000000"/>
              <w:right w:val="single" w:sz="4" w:space="0" w:color="000000"/>
            </w:tcBorders>
          </w:tcPr>
          <w:p w14:paraId="39D66C9B"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Work with Children </w:t>
            </w:r>
          </w:p>
        </w:tc>
        <w:tc>
          <w:tcPr>
            <w:tcW w:w="543" w:type="dxa"/>
            <w:tcBorders>
              <w:top w:val="single" w:sz="4" w:space="0" w:color="000000"/>
              <w:left w:val="single" w:sz="4" w:space="0" w:color="000000"/>
              <w:bottom w:val="single" w:sz="4" w:space="0" w:color="000000"/>
              <w:right w:val="single" w:sz="4" w:space="0" w:color="000000"/>
            </w:tcBorders>
          </w:tcPr>
          <w:p w14:paraId="7211565D" w14:textId="77777777" w:rsidR="006C469F" w:rsidRDefault="006C469F" w:rsidP="00991344">
            <w:pPr>
              <w:spacing w:after="0" w:line="259" w:lineRule="auto"/>
              <w:ind w:left="2" w:right="0" w:firstLine="0"/>
              <w:jc w:val="left"/>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1E2B28BF"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78C6DDB5" w14:textId="21F909A3" w:rsidR="006C469F" w:rsidRDefault="006C469F" w:rsidP="00991344">
            <w:pPr>
              <w:spacing w:after="0" w:line="259" w:lineRule="auto"/>
              <w:ind w:left="2" w:right="0" w:firstLine="0"/>
            </w:pPr>
          </w:p>
        </w:tc>
      </w:tr>
      <w:tr w:rsidR="006C469F" w14:paraId="53C6E8B4" w14:textId="77777777" w:rsidTr="006C469F">
        <w:trPr>
          <w:trHeight w:val="324"/>
        </w:trPr>
        <w:tc>
          <w:tcPr>
            <w:tcW w:w="7728" w:type="dxa"/>
            <w:tcBorders>
              <w:top w:val="single" w:sz="4" w:space="0" w:color="000000"/>
              <w:left w:val="single" w:sz="4" w:space="0" w:color="000000"/>
              <w:bottom w:val="single" w:sz="4" w:space="0" w:color="000000"/>
              <w:right w:val="single" w:sz="4" w:space="0" w:color="000000"/>
            </w:tcBorders>
          </w:tcPr>
          <w:p w14:paraId="73E2453C"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Educational Visits </w:t>
            </w:r>
          </w:p>
        </w:tc>
        <w:tc>
          <w:tcPr>
            <w:tcW w:w="543" w:type="dxa"/>
            <w:tcBorders>
              <w:top w:val="single" w:sz="4" w:space="0" w:color="000000"/>
              <w:left w:val="single" w:sz="4" w:space="0" w:color="000000"/>
              <w:bottom w:val="single" w:sz="4" w:space="0" w:color="000000"/>
              <w:right w:val="single" w:sz="4" w:space="0" w:color="000000"/>
            </w:tcBorders>
          </w:tcPr>
          <w:p w14:paraId="4A87119F" w14:textId="77777777" w:rsidR="006C469F" w:rsidRDefault="006C469F" w:rsidP="00991344">
            <w:pPr>
              <w:spacing w:after="0" w:line="259" w:lineRule="auto"/>
              <w:ind w:left="2" w:right="0" w:firstLine="0"/>
              <w:jc w:val="left"/>
            </w:pPr>
            <w:r>
              <w:rPr>
                <w:b/>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3ABBEE88" w14:textId="77777777" w:rsidR="006C469F" w:rsidRDefault="006C469F" w:rsidP="00991344">
            <w:pPr>
              <w:spacing w:after="0" w:line="259" w:lineRule="auto"/>
              <w:ind w:left="0" w:right="-65" w:firstLine="0"/>
            </w:pPr>
            <w:r>
              <w:rPr>
                <w:rFonts w:ascii="Wingdings" w:eastAsia="Wingdings" w:hAnsi="Wingdings" w:cs="Wingdings"/>
              </w:rPr>
              <w:t></w:t>
            </w:r>
            <w:r>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56BAB537" w14:textId="77777777" w:rsidR="006C469F" w:rsidRDefault="006C469F" w:rsidP="00991344">
            <w:pPr>
              <w:spacing w:after="0" w:line="259" w:lineRule="auto"/>
              <w:ind w:left="2" w:right="0" w:firstLine="0"/>
            </w:pPr>
            <w:r>
              <w:rPr>
                <w:rFonts w:ascii="Wingdings" w:eastAsia="Wingdings" w:hAnsi="Wingdings" w:cs="Wingdings"/>
              </w:rPr>
              <w:t></w:t>
            </w:r>
          </w:p>
        </w:tc>
      </w:tr>
      <w:tr w:rsidR="006C469F" w14:paraId="4A374445" w14:textId="77777777" w:rsidTr="006C469F">
        <w:trPr>
          <w:trHeight w:val="32"/>
        </w:trPr>
        <w:tc>
          <w:tcPr>
            <w:tcW w:w="7728" w:type="dxa"/>
            <w:tcBorders>
              <w:top w:val="single" w:sz="4" w:space="0" w:color="000000"/>
              <w:left w:val="single" w:sz="4" w:space="0" w:color="000000"/>
              <w:bottom w:val="single" w:sz="4" w:space="0" w:color="000000"/>
              <w:right w:val="single" w:sz="4" w:space="0" w:color="000000"/>
            </w:tcBorders>
          </w:tcPr>
          <w:p w14:paraId="54B1F57F" w14:textId="77777777" w:rsidR="006C469F" w:rsidRPr="006C469F" w:rsidRDefault="006C469F" w:rsidP="00991344">
            <w:pPr>
              <w:spacing w:after="0" w:line="259" w:lineRule="auto"/>
              <w:ind w:left="0" w:right="0" w:firstLine="0"/>
              <w:jc w:val="left"/>
              <w:rPr>
                <w:rFonts w:asciiTheme="minorHAnsi" w:hAnsiTheme="minorHAnsi" w:cstheme="minorHAnsi"/>
                <w:color w:val="0070C0"/>
                <w:sz w:val="24"/>
                <w:szCs w:val="24"/>
              </w:rPr>
            </w:pPr>
            <w:r w:rsidRPr="006C469F">
              <w:rPr>
                <w:rFonts w:asciiTheme="minorHAnsi" w:hAnsiTheme="minorHAnsi" w:cstheme="minorHAnsi"/>
                <w:b/>
                <w:color w:val="0070C0"/>
                <w:sz w:val="24"/>
                <w:szCs w:val="24"/>
              </w:rPr>
              <w:t xml:space="preserve">Contractor Control &amp; Management </w:t>
            </w:r>
          </w:p>
        </w:tc>
        <w:tc>
          <w:tcPr>
            <w:tcW w:w="543" w:type="dxa"/>
            <w:tcBorders>
              <w:top w:val="single" w:sz="4" w:space="0" w:color="000000"/>
              <w:left w:val="single" w:sz="4" w:space="0" w:color="000000"/>
              <w:bottom w:val="single" w:sz="4" w:space="0" w:color="000000"/>
              <w:right w:val="single" w:sz="4" w:space="0" w:color="000000"/>
            </w:tcBorders>
          </w:tcPr>
          <w:p w14:paraId="4A23F854" w14:textId="489FAE71" w:rsidR="006C469F" w:rsidRDefault="006C469F" w:rsidP="00991344">
            <w:pPr>
              <w:spacing w:after="0" w:line="259" w:lineRule="auto"/>
              <w:ind w:left="2" w:right="0" w:firstLine="0"/>
              <w:jc w:val="left"/>
            </w:pPr>
            <w:r>
              <w:rPr>
                <w:b/>
              </w:rPr>
              <w:t xml:space="preserve"> </w:t>
            </w:r>
            <w:r w:rsidR="00E07E27">
              <w:rPr>
                <w:rFonts w:ascii="Wingdings" w:eastAsia="Wingdings" w:hAnsi="Wingdings" w:cs="Wingdings"/>
              </w:rPr>
              <w:t></w:t>
            </w:r>
          </w:p>
        </w:tc>
        <w:tc>
          <w:tcPr>
            <w:tcW w:w="608" w:type="dxa"/>
            <w:tcBorders>
              <w:top w:val="single" w:sz="4" w:space="0" w:color="000000"/>
              <w:left w:val="single" w:sz="4" w:space="0" w:color="000000"/>
              <w:bottom w:val="single" w:sz="4" w:space="0" w:color="000000"/>
              <w:right w:val="single" w:sz="4" w:space="0" w:color="000000"/>
            </w:tcBorders>
          </w:tcPr>
          <w:p w14:paraId="60FA9DA2" w14:textId="7F808BE2" w:rsidR="006C469F" w:rsidRDefault="006C469F" w:rsidP="00991344">
            <w:pPr>
              <w:spacing w:after="0" w:line="259" w:lineRule="auto"/>
              <w:ind w:left="0" w:right="0" w:firstLine="0"/>
              <w:jc w:val="left"/>
            </w:pPr>
            <w:r>
              <w:rPr>
                <w:b/>
              </w:rPr>
              <w:t xml:space="preserve"> </w:t>
            </w:r>
            <w:r w:rsidR="00E07E27">
              <w:rPr>
                <w:rFonts w:ascii="Wingdings" w:eastAsia="Wingdings" w:hAnsi="Wingdings" w:cs="Wingdings"/>
              </w:rPr>
              <w:t></w:t>
            </w:r>
          </w:p>
        </w:tc>
        <w:tc>
          <w:tcPr>
            <w:tcW w:w="545" w:type="dxa"/>
            <w:tcBorders>
              <w:top w:val="single" w:sz="4" w:space="0" w:color="000000"/>
              <w:left w:val="single" w:sz="4" w:space="0" w:color="000000"/>
              <w:bottom w:val="single" w:sz="4" w:space="0" w:color="000000"/>
              <w:right w:val="single" w:sz="4" w:space="0" w:color="000000"/>
            </w:tcBorders>
          </w:tcPr>
          <w:p w14:paraId="097E3801" w14:textId="77777777" w:rsidR="006C469F" w:rsidRDefault="006C469F" w:rsidP="00991344">
            <w:pPr>
              <w:spacing w:after="0" w:line="259" w:lineRule="auto"/>
              <w:ind w:left="2" w:right="0" w:firstLine="0"/>
            </w:pPr>
            <w:r>
              <w:rPr>
                <w:rFonts w:ascii="Wingdings" w:eastAsia="Wingdings" w:hAnsi="Wingdings" w:cs="Wingdings"/>
              </w:rPr>
              <w:t></w:t>
            </w:r>
          </w:p>
        </w:tc>
      </w:tr>
    </w:tbl>
    <w:p w14:paraId="35589112" w14:textId="77777777" w:rsidR="00725D05" w:rsidRDefault="00DB20D9">
      <w:pPr>
        <w:spacing w:after="3" w:line="259" w:lineRule="auto"/>
        <w:ind w:left="9453" w:right="-15"/>
        <w:jc w:val="left"/>
      </w:pPr>
      <w:r>
        <w:rPr>
          <w:rFonts w:ascii="Wingdings" w:eastAsia="Wingdings" w:hAnsi="Wingdings" w:cs="Wingdings"/>
        </w:rPr>
        <w:t></w:t>
      </w:r>
    </w:p>
    <w:p w14:paraId="21C22B25" w14:textId="77777777" w:rsidR="00725D05" w:rsidRDefault="00DB20D9">
      <w:pPr>
        <w:spacing w:after="3" w:line="259" w:lineRule="auto"/>
        <w:ind w:left="9453" w:right="-15"/>
        <w:jc w:val="left"/>
      </w:pPr>
      <w:r>
        <w:rPr>
          <w:rFonts w:ascii="Wingdings" w:eastAsia="Wingdings" w:hAnsi="Wingdings" w:cs="Wingdings"/>
        </w:rPr>
        <w:t></w:t>
      </w:r>
    </w:p>
    <w:p w14:paraId="54ACE5E8" w14:textId="78CC10CA" w:rsidR="00725D05" w:rsidRPr="006C469F" w:rsidRDefault="00DB20D9" w:rsidP="006C469F">
      <w:pPr>
        <w:spacing w:after="3" w:line="259" w:lineRule="auto"/>
        <w:ind w:right="-15"/>
        <w:jc w:val="left"/>
        <w:rPr>
          <w:rFonts w:asciiTheme="minorHAnsi" w:hAnsiTheme="minorHAnsi" w:cstheme="minorHAnsi"/>
          <w:sz w:val="24"/>
          <w:szCs w:val="24"/>
        </w:rPr>
      </w:pPr>
      <w:r w:rsidRPr="006C469F">
        <w:rPr>
          <w:rFonts w:asciiTheme="minorHAnsi" w:hAnsiTheme="minorHAnsi" w:cstheme="minorHAnsi"/>
          <w:b/>
          <w:sz w:val="24"/>
          <w:szCs w:val="24"/>
        </w:rPr>
        <w:t xml:space="preserve">Note:  </w:t>
      </w:r>
    </w:p>
    <w:p w14:paraId="07FCCFF3" w14:textId="77777777" w:rsidR="00725D05" w:rsidRPr="006C469F" w:rsidRDefault="00DB20D9">
      <w:pPr>
        <w:spacing w:after="0"/>
        <w:ind w:left="368" w:right="12"/>
        <w:rPr>
          <w:rFonts w:asciiTheme="minorHAnsi" w:hAnsiTheme="minorHAnsi" w:cstheme="minorHAnsi"/>
          <w:sz w:val="24"/>
          <w:szCs w:val="24"/>
        </w:rPr>
      </w:pPr>
      <w:r w:rsidRPr="006C469F">
        <w:rPr>
          <w:rFonts w:asciiTheme="minorHAnsi" w:hAnsiTheme="minorHAnsi" w:cstheme="minorHAnsi"/>
          <w:sz w:val="24"/>
          <w:szCs w:val="24"/>
        </w:rPr>
        <w:t xml:space="preserve">People with delegated responsibilities for health and safety issues should ensure that the required risk assessments and safety records are completed, either by them or by others and that the required control measures are implemented when work activities take place.  </w:t>
      </w:r>
    </w:p>
    <w:p w14:paraId="08C24884" w14:textId="77777777" w:rsidR="00725D05" w:rsidRPr="006C469F" w:rsidRDefault="00DB20D9">
      <w:pPr>
        <w:spacing w:after="0" w:line="259" w:lineRule="auto"/>
        <w:ind w:left="0" w:right="0" w:firstLine="0"/>
        <w:jc w:val="left"/>
        <w:rPr>
          <w:rFonts w:asciiTheme="minorHAnsi" w:hAnsiTheme="minorHAnsi" w:cstheme="minorHAnsi"/>
          <w:sz w:val="24"/>
          <w:szCs w:val="24"/>
        </w:rPr>
      </w:pPr>
      <w:r w:rsidRPr="006C469F">
        <w:rPr>
          <w:rFonts w:asciiTheme="minorHAnsi" w:hAnsiTheme="minorHAnsi" w:cstheme="minorHAnsi"/>
          <w:sz w:val="24"/>
          <w:szCs w:val="24"/>
        </w:rPr>
        <w:t xml:space="preserve"> </w:t>
      </w:r>
    </w:p>
    <w:p w14:paraId="20649C03" w14:textId="47AD08D9" w:rsidR="00725D05" w:rsidRPr="006C469F" w:rsidRDefault="00DB20D9">
      <w:pPr>
        <w:spacing w:after="0"/>
        <w:ind w:left="368" w:right="12"/>
        <w:rPr>
          <w:rFonts w:asciiTheme="minorHAnsi" w:eastAsia="Arial" w:hAnsiTheme="minorHAnsi" w:cstheme="minorHAnsi"/>
          <w:sz w:val="24"/>
          <w:szCs w:val="24"/>
        </w:rPr>
      </w:pPr>
      <w:r w:rsidRPr="006C469F">
        <w:rPr>
          <w:rFonts w:asciiTheme="minorHAnsi" w:hAnsiTheme="minorHAnsi" w:cstheme="minorHAnsi"/>
          <w:sz w:val="24"/>
          <w:szCs w:val="24"/>
        </w:rPr>
        <w:t xml:space="preserve">Where more than one person has been assigned responsibility to a particular subject, each should ensure that they have fulfilled their responsibilities in the areas under their control and completed the relevant records. Together they need to check that collectively the organisation has covered all aspects of safety management for the subject. </w:t>
      </w:r>
      <w:r w:rsidRPr="006C469F">
        <w:rPr>
          <w:rFonts w:asciiTheme="minorHAnsi" w:eastAsia="Arial" w:hAnsiTheme="minorHAnsi" w:cstheme="minorHAnsi"/>
          <w:sz w:val="24"/>
          <w:szCs w:val="24"/>
        </w:rPr>
        <w:t xml:space="preserve"> </w:t>
      </w:r>
    </w:p>
    <w:p w14:paraId="54394339" w14:textId="33D4CC1B" w:rsidR="006C469F" w:rsidRDefault="006C469F">
      <w:pPr>
        <w:spacing w:after="0"/>
        <w:ind w:left="368" w:right="12"/>
        <w:rPr>
          <w:rFonts w:ascii="Arial" w:eastAsia="Arial" w:hAnsi="Arial" w:cs="Arial"/>
          <w:sz w:val="16"/>
        </w:rPr>
      </w:pPr>
    </w:p>
    <w:p w14:paraId="05A6FEF4" w14:textId="728F93A1" w:rsidR="006C469F" w:rsidRDefault="006C469F">
      <w:pPr>
        <w:spacing w:after="0"/>
        <w:ind w:left="368" w:right="12"/>
        <w:rPr>
          <w:rFonts w:ascii="Arial" w:eastAsia="Arial" w:hAnsi="Arial" w:cs="Arial"/>
          <w:sz w:val="16"/>
        </w:rPr>
      </w:pPr>
    </w:p>
    <w:p w14:paraId="091F8226" w14:textId="18D0AC9F" w:rsidR="006C469F" w:rsidRDefault="006C469F">
      <w:pPr>
        <w:spacing w:after="0"/>
        <w:ind w:left="368" w:right="12"/>
        <w:rPr>
          <w:rFonts w:ascii="Arial" w:eastAsia="Arial" w:hAnsi="Arial" w:cs="Arial"/>
          <w:sz w:val="16"/>
        </w:rPr>
      </w:pPr>
    </w:p>
    <w:p w14:paraId="187B07D0" w14:textId="4979278D" w:rsidR="006C469F" w:rsidRDefault="006C469F">
      <w:pPr>
        <w:spacing w:after="0"/>
        <w:ind w:left="368" w:right="12"/>
        <w:rPr>
          <w:rFonts w:ascii="Arial" w:eastAsia="Arial" w:hAnsi="Arial" w:cs="Arial"/>
          <w:sz w:val="16"/>
        </w:rPr>
      </w:pPr>
    </w:p>
    <w:p w14:paraId="47EF38B8" w14:textId="3F5FC548" w:rsidR="006C469F" w:rsidRDefault="006C469F">
      <w:pPr>
        <w:spacing w:after="0"/>
        <w:ind w:left="368" w:right="12"/>
        <w:rPr>
          <w:rFonts w:ascii="Arial" w:eastAsia="Arial" w:hAnsi="Arial" w:cs="Arial"/>
          <w:sz w:val="16"/>
        </w:rPr>
      </w:pPr>
    </w:p>
    <w:p w14:paraId="58203E36" w14:textId="67FF7C66" w:rsidR="006C469F" w:rsidRDefault="006C469F">
      <w:pPr>
        <w:spacing w:after="0"/>
        <w:ind w:left="368" w:right="12"/>
        <w:rPr>
          <w:rFonts w:ascii="Arial" w:eastAsia="Arial" w:hAnsi="Arial" w:cs="Arial"/>
          <w:sz w:val="16"/>
        </w:rPr>
      </w:pPr>
    </w:p>
    <w:p w14:paraId="4F544CA4" w14:textId="77777777" w:rsidR="006C469F" w:rsidRDefault="006C469F">
      <w:pPr>
        <w:spacing w:after="0"/>
        <w:ind w:left="368" w:right="12"/>
        <w:rPr>
          <w:rFonts w:ascii="Arial" w:eastAsia="Arial" w:hAnsi="Arial" w:cs="Arial"/>
          <w:sz w:val="16"/>
        </w:rPr>
      </w:pPr>
    </w:p>
    <w:p w14:paraId="42185C19" w14:textId="77777777" w:rsidR="006C469F" w:rsidRDefault="006C469F">
      <w:pPr>
        <w:spacing w:after="0"/>
        <w:ind w:left="368" w:right="12"/>
      </w:pPr>
    </w:p>
    <w:p w14:paraId="4EC1F16F" w14:textId="77777777" w:rsidR="00725D05" w:rsidRDefault="00DB20D9">
      <w:pPr>
        <w:pStyle w:val="Heading2"/>
        <w:spacing w:after="13" w:line="249" w:lineRule="auto"/>
        <w:ind w:left="287" w:right="2"/>
        <w:jc w:val="center"/>
      </w:pPr>
      <w:r>
        <w:rPr>
          <w:sz w:val="30"/>
        </w:rPr>
        <w:t xml:space="preserve">Relevant Legislation </w:t>
      </w:r>
    </w:p>
    <w:p w14:paraId="01582112" w14:textId="77777777" w:rsidR="00725D05" w:rsidRDefault="00DB20D9">
      <w:pPr>
        <w:spacing w:after="19" w:line="259" w:lineRule="auto"/>
        <w:ind w:left="358" w:right="0" w:firstLine="0"/>
        <w:jc w:val="left"/>
      </w:pPr>
      <w:r>
        <w:rPr>
          <w:rFonts w:ascii="Arial" w:eastAsia="Arial" w:hAnsi="Arial" w:cs="Arial"/>
          <w:b/>
          <w:sz w:val="22"/>
        </w:rPr>
        <w:t xml:space="preserve"> </w:t>
      </w:r>
    </w:p>
    <w:p w14:paraId="2CF958AD" w14:textId="4AD454E1" w:rsidR="00725D05" w:rsidRDefault="00DB20D9">
      <w:pPr>
        <w:spacing w:after="8"/>
        <w:ind w:left="368" w:right="78"/>
        <w:rPr>
          <w:rFonts w:asciiTheme="minorHAnsi" w:hAnsiTheme="minorHAnsi" w:cstheme="minorHAnsi"/>
          <w:sz w:val="24"/>
          <w:szCs w:val="24"/>
        </w:rPr>
      </w:pPr>
      <w:r w:rsidRPr="000E52F0">
        <w:rPr>
          <w:rFonts w:asciiTheme="minorHAnsi" w:hAnsiTheme="minorHAnsi" w:cstheme="minorHAnsi"/>
          <w:sz w:val="24"/>
          <w:szCs w:val="24"/>
        </w:rPr>
        <w:t xml:space="preserve">In most cases Health and Safety legislation requires common sense, reasonably practicable precautions to avoid the risk of injury or ill-health at work. Our Health and Safety Management System does not quote specific legal references; giving instead the information and detail of what is required in practice to secure compliance. If the guidance and requirements of our Health and Safety Management System are adopted compliance with the legal requirements will be achieved.  </w:t>
      </w:r>
    </w:p>
    <w:p w14:paraId="4EC90CE3" w14:textId="12002F71" w:rsidR="000E52F0" w:rsidRDefault="000E52F0">
      <w:pPr>
        <w:spacing w:after="8"/>
        <w:ind w:left="368" w:right="78"/>
        <w:rPr>
          <w:rFonts w:asciiTheme="minorHAnsi" w:hAnsiTheme="minorHAnsi" w:cstheme="minorHAnsi"/>
          <w:sz w:val="24"/>
          <w:szCs w:val="24"/>
        </w:rPr>
      </w:pPr>
    </w:p>
    <w:p w14:paraId="2C28C6C3" w14:textId="77777777" w:rsidR="000E52F0" w:rsidRPr="000E52F0" w:rsidRDefault="000E52F0">
      <w:pPr>
        <w:spacing w:after="8"/>
        <w:ind w:left="368" w:right="78"/>
        <w:rPr>
          <w:rFonts w:asciiTheme="minorHAnsi" w:hAnsiTheme="minorHAnsi" w:cstheme="minorHAnsi"/>
          <w:sz w:val="24"/>
          <w:szCs w:val="24"/>
        </w:rPr>
      </w:pPr>
    </w:p>
    <w:p w14:paraId="74CBB3F8" w14:textId="35CBE1B9" w:rsidR="00725D05" w:rsidRPr="000E52F0" w:rsidRDefault="00DB20D9">
      <w:pPr>
        <w:spacing w:after="9"/>
        <w:ind w:left="368" w:right="80"/>
        <w:rPr>
          <w:rFonts w:asciiTheme="minorHAnsi" w:hAnsiTheme="minorHAnsi" w:cstheme="minorHAnsi"/>
          <w:sz w:val="24"/>
          <w:szCs w:val="24"/>
        </w:rPr>
      </w:pPr>
      <w:r w:rsidRPr="000E52F0">
        <w:rPr>
          <w:rFonts w:asciiTheme="minorHAnsi" w:hAnsiTheme="minorHAnsi" w:cstheme="minorHAnsi"/>
          <w:sz w:val="24"/>
          <w:szCs w:val="24"/>
        </w:rPr>
        <w:lastRenderedPageBreak/>
        <w:t xml:space="preserve">This page sets out, for the record, details of the main statutes and regulations affecting health and safety at work that were in force when this </w:t>
      </w:r>
      <w:r w:rsidR="000E52F0" w:rsidRPr="000E52F0">
        <w:rPr>
          <w:rFonts w:asciiTheme="minorHAnsi" w:hAnsiTheme="minorHAnsi" w:cstheme="minorHAnsi"/>
          <w:sz w:val="24"/>
          <w:szCs w:val="24"/>
        </w:rPr>
        <w:t>P</w:t>
      </w:r>
      <w:r w:rsidRPr="000E52F0">
        <w:rPr>
          <w:rFonts w:asciiTheme="minorHAnsi" w:hAnsiTheme="minorHAnsi" w:cstheme="minorHAnsi"/>
          <w:sz w:val="24"/>
          <w:szCs w:val="24"/>
        </w:rPr>
        <w:t xml:space="preserve">olicy was prepared. The Online Reference Library contains a similar list which will always be up to date. The document is titled ‘Health and Safety Legislation (UK). </w:t>
      </w:r>
    </w:p>
    <w:p w14:paraId="45C4359B" w14:textId="5BE116CB" w:rsidR="00725D05" w:rsidRPr="000E52F0" w:rsidRDefault="00DB20D9">
      <w:pPr>
        <w:spacing w:after="9"/>
        <w:ind w:left="368" w:right="12"/>
        <w:rPr>
          <w:rFonts w:asciiTheme="minorHAnsi" w:hAnsiTheme="minorHAnsi" w:cstheme="minorHAnsi"/>
          <w:sz w:val="24"/>
          <w:szCs w:val="24"/>
        </w:rPr>
      </w:pPr>
      <w:r w:rsidRPr="000E52F0">
        <w:rPr>
          <w:rFonts w:asciiTheme="minorHAnsi" w:hAnsiTheme="minorHAnsi" w:cstheme="minorHAnsi"/>
          <w:sz w:val="24"/>
          <w:szCs w:val="24"/>
        </w:rPr>
        <w:t>Not every piece of the legislation will apply to our operation on a day</w:t>
      </w:r>
      <w:r w:rsidR="000E52F0" w:rsidRPr="000E52F0">
        <w:rPr>
          <w:rFonts w:asciiTheme="minorHAnsi" w:hAnsiTheme="minorHAnsi" w:cstheme="minorHAnsi"/>
          <w:sz w:val="24"/>
          <w:szCs w:val="24"/>
        </w:rPr>
        <w:t>-</w:t>
      </w:r>
      <w:r w:rsidRPr="000E52F0">
        <w:rPr>
          <w:rFonts w:asciiTheme="minorHAnsi" w:hAnsiTheme="minorHAnsi" w:cstheme="minorHAnsi"/>
          <w:sz w:val="24"/>
          <w:szCs w:val="24"/>
        </w:rPr>
        <w:t>to</w:t>
      </w:r>
      <w:r w:rsidR="000E52F0" w:rsidRPr="000E52F0">
        <w:rPr>
          <w:rFonts w:asciiTheme="minorHAnsi" w:hAnsiTheme="minorHAnsi" w:cstheme="minorHAnsi"/>
          <w:sz w:val="24"/>
          <w:szCs w:val="24"/>
        </w:rPr>
        <w:t>-</w:t>
      </w:r>
      <w:r w:rsidRPr="000E52F0">
        <w:rPr>
          <w:rFonts w:asciiTheme="minorHAnsi" w:hAnsiTheme="minorHAnsi" w:cstheme="minorHAnsi"/>
          <w:sz w:val="24"/>
          <w:szCs w:val="24"/>
        </w:rPr>
        <w:t xml:space="preserve">day basis, but we need to be aware of them should circumstances change. </w:t>
      </w:r>
    </w:p>
    <w:p w14:paraId="65344BD3" w14:textId="77777777" w:rsidR="000E52F0" w:rsidRPr="000E52F0" w:rsidRDefault="000E52F0">
      <w:pPr>
        <w:spacing w:after="9"/>
        <w:ind w:left="368" w:right="12"/>
        <w:rPr>
          <w:rFonts w:asciiTheme="minorHAnsi" w:hAnsiTheme="minorHAnsi" w:cstheme="minorHAnsi"/>
          <w:sz w:val="24"/>
          <w:szCs w:val="24"/>
        </w:rPr>
      </w:pPr>
    </w:p>
    <w:p w14:paraId="13494AF6" w14:textId="77777777" w:rsidR="00725D05" w:rsidRPr="000E52F0" w:rsidRDefault="00DB20D9">
      <w:pPr>
        <w:spacing w:after="0"/>
        <w:ind w:left="368" w:right="12"/>
        <w:rPr>
          <w:rFonts w:asciiTheme="minorHAnsi" w:hAnsiTheme="minorHAnsi" w:cstheme="minorHAnsi"/>
          <w:sz w:val="24"/>
          <w:szCs w:val="24"/>
        </w:rPr>
      </w:pPr>
      <w:r w:rsidRPr="000E52F0">
        <w:rPr>
          <w:rFonts w:asciiTheme="minorHAnsi" w:hAnsiTheme="minorHAnsi" w:cstheme="minorHAnsi"/>
          <w:sz w:val="24"/>
          <w:szCs w:val="24"/>
        </w:rPr>
        <w:t xml:space="preserve">Further detail and access to the specific wording of each of these legal requirements is available from the </w:t>
      </w:r>
      <w:proofErr w:type="gramStart"/>
      <w:r w:rsidRPr="000E52F0">
        <w:rPr>
          <w:rFonts w:asciiTheme="minorHAnsi" w:hAnsiTheme="minorHAnsi" w:cstheme="minorHAnsi"/>
          <w:sz w:val="24"/>
          <w:szCs w:val="24"/>
        </w:rPr>
        <w:t>24 Hour</w:t>
      </w:r>
      <w:proofErr w:type="gramEnd"/>
      <w:r w:rsidRPr="000E52F0">
        <w:rPr>
          <w:rFonts w:asciiTheme="minorHAnsi" w:hAnsiTheme="minorHAnsi" w:cstheme="minorHAnsi"/>
          <w:sz w:val="24"/>
          <w:szCs w:val="24"/>
        </w:rPr>
        <w:t xml:space="preserve"> Advice Service on 0844 892 2785.  </w:t>
      </w:r>
    </w:p>
    <w:p w14:paraId="7DCD7610" w14:textId="77777777" w:rsidR="00725D05" w:rsidRDefault="00DB20D9">
      <w:pPr>
        <w:spacing w:after="121" w:line="259" w:lineRule="auto"/>
        <w:ind w:left="358" w:right="0" w:firstLine="0"/>
        <w:jc w:val="left"/>
      </w:pPr>
      <w:r>
        <w:rPr>
          <w:rFonts w:ascii="Arial" w:eastAsia="Arial" w:hAnsi="Arial" w:cs="Arial"/>
          <w:sz w:val="22"/>
        </w:rPr>
        <w:t xml:space="preserve"> </w:t>
      </w:r>
    </w:p>
    <w:p w14:paraId="4E373494"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Building Regulations 2010 (as amended) </w:t>
      </w:r>
    </w:p>
    <w:p w14:paraId="36E8F9D8" w14:textId="77777777" w:rsidR="00725D05" w:rsidRPr="000E52F0" w:rsidRDefault="00DB20D9">
      <w:pPr>
        <w:numPr>
          <w:ilvl w:val="0"/>
          <w:numId w:val="11"/>
        </w:numPr>
        <w:spacing w:after="95"/>
        <w:ind w:right="12" w:hanging="360"/>
        <w:rPr>
          <w:rFonts w:asciiTheme="minorHAnsi" w:hAnsiTheme="minorHAnsi" w:cstheme="minorHAnsi"/>
          <w:b/>
          <w:bCs/>
        </w:rPr>
      </w:pPr>
      <w:r w:rsidRPr="000E52F0">
        <w:rPr>
          <w:rFonts w:asciiTheme="minorHAnsi" w:hAnsiTheme="minorHAnsi" w:cstheme="minorHAnsi"/>
          <w:b/>
          <w:bCs/>
        </w:rPr>
        <w:t xml:space="preserve">European Regulation (EC) No 2016/425/2016 on Personal Protective Equipment </w:t>
      </w:r>
    </w:p>
    <w:p w14:paraId="22C59269" w14:textId="77777777" w:rsidR="00725D05" w:rsidRPr="000E52F0" w:rsidRDefault="00DB20D9">
      <w:pPr>
        <w:numPr>
          <w:ilvl w:val="0"/>
          <w:numId w:val="11"/>
        </w:numPr>
        <w:spacing w:after="95"/>
        <w:ind w:right="12" w:hanging="360"/>
        <w:rPr>
          <w:rFonts w:asciiTheme="minorHAnsi" w:hAnsiTheme="minorHAnsi" w:cstheme="minorHAnsi"/>
          <w:b/>
          <w:bCs/>
        </w:rPr>
      </w:pPr>
      <w:r w:rsidRPr="000E52F0">
        <w:rPr>
          <w:rFonts w:asciiTheme="minorHAnsi" w:hAnsiTheme="minorHAnsi" w:cstheme="minorHAnsi"/>
          <w:b/>
          <w:bCs/>
        </w:rPr>
        <w:t xml:space="preserve">European Regulation (EC) No 2008/1272 on classification, labelling and packaging of substances and mixtures  </w:t>
      </w:r>
    </w:p>
    <w:p w14:paraId="108E8FCD" w14:textId="77777777" w:rsidR="00725D05" w:rsidRPr="000E52F0" w:rsidRDefault="00DB20D9">
      <w:pPr>
        <w:numPr>
          <w:ilvl w:val="0"/>
          <w:numId w:val="11"/>
        </w:numPr>
        <w:spacing w:after="97"/>
        <w:ind w:right="12" w:hanging="360"/>
        <w:rPr>
          <w:rFonts w:asciiTheme="minorHAnsi" w:hAnsiTheme="minorHAnsi" w:cstheme="minorHAnsi"/>
          <w:b/>
          <w:bCs/>
        </w:rPr>
      </w:pPr>
      <w:r w:rsidRPr="000E52F0">
        <w:rPr>
          <w:rFonts w:asciiTheme="minorHAnsi" w:hAnsiTheme="minorHAnsi" w:cstheme="minorHAnsi"/>
          <w:b/>
          <w:bCs/>
        </w:rPr>
        <w:t xml:space="preserve">European Regulation (EC) No 2003/2003 concerning the export and import of dangerous chemicals, as amended </w:t>
      </w:r>
    </w:p>
    <w:p w14:paraId="482F7427" w14:textId="77777777" w:rsidR="00725D05" w:rsidRPr="000E52F0" w:rsidRDefault="00000000">
      <w:pPr>
        <w:numPr>
          <w:ilvl w:val="0"/>
          <w:numId w:val="11"/>
        </w:numPr>
        <w:spacing w:after="95"/>
        <w:ind w:right="12" w:hanging="360"/>
        <w:rPr>
          <w:rFonts w:asciiTheme="minorHAnsi" w:hAnsiTheme="minorHAnsi" w:cstheme="minorHAnsi"/>
          <w:b/>
          <w:bCs/>
        </w:rPr>
      </w:pPr>
      <w:hyperlink r:id="rId26">
        <w:r w:rsidR="00DB20D9" w:rsidRPr="000E52F0">
          <w:rPr>
            <w:rFonts w:asciiTheme="minorHAnsi" w:hAnsiTheme="minorHAnsi" w:cstheme="minorHAnsi"/>
            <w:b/>
            <w:bCs/>
          </w:rPr>
          <w:t xml:space="preserve">Chemicals (Health and Safety) and Genetically Modified Organisms </w:t>
        </w:r>
      </w:hyperlink>
      <w:hyperlink r:id="rId27">
        <w:r w:rsidR="00DB20D9" w:rsidRPr="000E52F0">
          <w:rPr>
            <w:rFonts w:asciiTheme="minorHAnsi" w:hAnsiTheme="minorHAnsi" w:cstheme="minorHAnsi"/>
            <w:b/>
            <w:bCs/>
          </w:rPr>
          <w:t>(Contained Use) (Amendment etc.) (EU Exit) Regulations 2019</w:t>
        </w:r>
      </w:hyperlink>
      <w:hyperlink r:id="rId28">
        <w:r w:rsidR="00DB20D9" w:rsidRPr="000E52F0">
          <w:rPr>
            <w:rFonts w:asciiTheme="minorHAnsi" w:hAnsiTheme="minorHAnsi" w:cstheme="minorHAnsi"/>
            <w:b/>
            <w:bCs/>
          </w:rPr>
          <w:t xml:space="preserve"> </w:t>
        </w:r>
      </w:hyperlink>
    </w:p>
    <w:p w14:paraId="5F87DD59" w14:textId="77777777" w:rsidR="00725D05" w:rsidRPr="000E52F0" w:rsidRDefault="00DB20D9">
      <w:pPr>
        <w:numPr>
          <w:ilvl w:val="0"/>
          <w:numId w:val="11"/>
        </w:numPr>
        <w:spacing w:after="94"/>
        <w:ind w:right="12" w:hanging="360"/>
        <w:rPr>
          <w:rFonts w:asciiTheme="minorHAnsi" w:hAnsiTheme="minorHAnsi" w:cstheme="minorHAnsi"/>
          <w:b/>
          <w:bCs/>
        </w:rPr>
      </w:pPr>
      <w:r w:rsidRPr="000E52F0">
        <w:rPr>
          <w:rFonts w:asciiTheme="minorHAnsi" w:hAnsiTheme="minorHAnsi" w:cstheme="minorHAnsi"/>
          <w:b/>
          <w:bCs/>
        </w:rPr>
        <w:t xml:space="preserve">Classification, Labelling and Packaging of Chemicals (Amendments to Secondary Legislation) Regulations 2015 </w:t>
      </w:r>
    </w:p>
    <w:p w14:paraId="7A438FB9"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Confined Spaces Regulations 1997 </w:t>
      </w:r>
    </w:p>
    <w:p w14:paraId="0CED97BC"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Construction (Design and Management) Regulations 2015 </w:t>
      </w:r>
    </w:p>
    <w:p w14:paraId="11E2AD97"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Artificial Optical Radiation at Work Regulations 2010 </w:t>
      </w:r>
    </w:p>
    <w:p w14:paraId="402A265D"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Asbestos Regulations 2012 </w:t>
      </w:r>
    </w:p>
    <w:p w14:paraId="2C0E9394"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Electromagnetic Fields at Work Regulations 2016 </w:t>
      </w:r>
    </w:p>
    <w:p w14:paraId="46406DC8"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Lead at Work Regulations 2002 </w:t>
      </w:r>
    </w:p>
    <w:p w14:paraId="30C06367"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Major Accident Hazard Regulations 2015 </w:t>
      </w:r>
    </w:p>
    <w:p w14:paraId="5FB246C6"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Noise at Work Regulations 2005 </w:t>
      </w:r>
    </w:p>
    <w:p w14:paraId="55520A65"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Substances Hazardous to Health Regulations 2002 (as amended) </w:t>
      </w:r>
    </w:p>
    <w:p w14:paraId="4765B72F"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Control of Vibration at Work Regulations 2005 </w:t>
      </w:r>
    </w:p>
    <w:p w14:paraId="24314E88"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Corporate Manslaughter and Homicide Act 2007 </w:t>
      </w:r>
    </w:p>
    <w:p w14:paraId="129E83B0"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Dangerous Substances and Explosive Atmospheres Regulations 2002 </w:t>
      </w:r>
    </w:p>
    <w:p w14:paraId="662EA6F7"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Electricity at Work Regulations 1989 </w:t>
      </w:r>
    </w:p>
    <w:p w14:paraId="26C83C21"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Employers Liability (Compulsory Insurance) Regulations 1998 (as amended) </w:t>
      </w:r>
      <w:r w:rsidRPr="000E52F0">
        <w:rPr>
          <w:rFonts w:asciiTheme="minorHAnsi" w:eastAsia="Segoe UI Symbol" w:hAnsiTheme="minorHAnsi" w:cstheme="minorHAnsi"/>
          <w:b/>
          <w:bCs/>
          <w:color w:val="E40038"/>
        </w:rPr>
        <w:t></w:t>
      </w:r>
      <w:r w:rsidRPr="000E52F0">
        <w:rPr>
          <w:rFonts w:asciiTheme="minorHAnsi" w:eastAsia="Arial" w:hAnsiTheme="minorHAnsi" w:cstheme="minorHAnsi"/>
          <w:b/>
          <w:bCs/>
          <w:color w:val="E40038"/>
        </w:rPr>
        <w:t xml:space="preserve"> </w:t>
      </w:r>
      <w:r w:rsidRPr="000E52F0">
        <w:rPr>
          <w:rFonts w:asciiTheme="minorHAnsi" w:hAnsiTheme="minorHAnsi" w:cstheme="minorHAnsi"/>
          <w:b/>
          <w:bCs/>
        </w:rPr>
        <w:t xml:space="preserve">Employment of Women, Young Persons and Children Act 1920. </w:t>
      </w:r>
    </w:p>
    <w:p w14:paraId="6AB79521"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Equality Act 2010 </w:t>
      </w:r>
    </w:p>
    <w:p w14:paraId="1FE0F658"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Furniture and Furnishings (Fire) (Safety) Regulations 1988 (as amended) </w:t>
      </w:r>
    </w:p>
    <w:p w14:paraId="14576244"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lastRenderedPageBreak/>
        <w:t xml:space="preserve">Gas Appliances (Safety) Regulations 1995 (as amended) </w:t>
      </w:r>
    </w:p>
    <w:p w14:paraId="77618B70"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Gas Safety (Installation and Use) Regulations 1998 (as amended) </w:t>
      </w:r>
    </w:p>
    <w:p w14:paraId="742F457D"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Gas Safety (Management) Regulations 1996 </w:t>
      </w:r>
    </w:p>
    <w:p w14:paraId="5489CBB6"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Hazardous Waste Regulations 2005 (as amended) </w:t>
      </w:r>
    </w:p>
    <w:p w14:paraId="4558F655" w14:textId="77777777" w:rsidR="00725D05" w:rsidRPr="000E52F0" w:rsidRDefault="00000000">
      <w:pPr>
        <w:numPr>
          <w:ilvl w:val="0"/>
          <w:numId w:val="11"/>
        </w:numPr>
        <w:ind w:right="12" w:hanging="360"/>
        <w:rPr>
          <w:rFonts w:asciiTheme="minorHAnsi" w:hAnsiTheme="minorHAnsi" w:cstheme="minorHAnsi"/>
          <w:b/>
          <w:bCs/>
        </w:rPr>
      </w:pPr>
      <w:hyperlink r:id="rId29">
        <w:r w:rsidR="00DB20D9" w:rsidRPr="000E52F0">
          <w:rPr>
            <w:rFonts w:asciiTheme="minorHAnsi" w:hAnsiTheme="minorHAnsi" w:cstheme="minorHAnsi"/>
            <w:b/>
            <w:bCs/>
          </w:rPr>
          <w:t>Health and Safety (Amendment) (EU Exit) Regulations 2018</w:t>
        </w:r>
      </w:hyperlink>
      <w:hyperlink r:id="rId30">
        <w:r w:rsidR="00DB20D9" w:rsidRPr="000E52F0">
          <w:rPr>
            <w:rFonts w:asciiTheme="minorHAnsi" w:hAnsiTheme="minorHAnsi" w:cstheme="minorHAnsi"/>
            <w:b/>
            <w:bCs/>
          </w:rPr>
          <w:t xml:space="preserve"> </w:t>
        </w:r>
      </w:hyperlink>
    </w:p>
    <w:p w14:paraId="00EF0655"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Offences Act 2008 </w:t>
      </w:r>
    </w:p>
    <w:p w14:paraId="6CD28A1F"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at Work etc. Act 1974 </w:t>
      </w:r>
    </w:p>
    <w:p w14:paraId="6409BDA6"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(Consultation with Employees) Regulations 1996 </w:t>
      </w:r>
    </w:p>
    <w:p w14:paraId="64BD6E62"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(Display Screen Equipment) Regulations 1992 </w:t>
      </w:r>
    </w:p>
    <w:p w14:paraId="524080B7"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(First Aid) Regulations 1981 (as amended) </w:t>
      </w:r>
    </w:p>
    <w:p w14:paraId="0F96C187" w14:textId="05C1A453" w:rsidR="00725D05" w:rsidRPr="000E52F0" w:rsidRDefault="00DB20D9">
      <w:pPr>
        <w:numPr>
          <w:ilvl w:val="0"/>
          <w:numId w:val="11"/>
        </w:numPr>
        <w:spacing w:after="0" w:line="273" w:lineRule="auto"/>
        <w:ind w:right="12" w:hanging="360"/>
        <w:rPr>
          <w:rFonts w:asciiTheme="minorHAnsi" w:hAnsiTheme="minorHAnsi" w:cstheme="minorHAnsi"/>
          <w:b/>
          <w:bCs/>
        </w:rPr>
      </w:pPr>
      <w:r w:rsidRPr="000E52F0">
        <w:rPr>
          <w:rFonts w:asciiTheme="minorHAnsi" w:hAnsiTheme="minorHAnsi" w:cstheme="minorHAnsi"/>
          <w:b/>
          <w:bCs/>
        </w:rPr>
        <w:t xml:space="preserve">Health and Safety Information for Employees Regulations 1989 (as amended) Health and Safety (Safety Signs and Signals) Regulations 1996 (as amended) Health and Safety (Sharp Instruments in Healthcare) Regulations 2013. </w:t>
      </w:r>
    </w:p>
    <w:p w14:paraId="258B11BD"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Health and Safety (Training for Employment) Regulations 1990 </w:t>
      </w:r>
    </w:p>
    <w:p w14:paraId="63345441" w14:textId="77777777" w:rsidR="00725D05" w:rsidRPr="000E52F0" w:rsidRDefault="00DB20D9">
      <w:pPr>
        <w:numPr>
          <w:ilvl w:val="0"/>
          <w:numId w:val="11"/>
        </w:numPr>
        <w:spacing w:after="13"/>
        <w:ind w:right="12" w:hanging="360"/>
        <w:rPr>
          <w:rFonts w:asciiTheme="minorHAnsi" w:hAnsiTheme="minorHAnsi" w:cstheme="minorHAnsi"/>
          <w:b/>
          <w:bCs/>
        </w:rPr>
      </w:pPr>
      <w:r w:rsidRPr="000E52F0">
        <w:rPr>
          <w:rFonts w:asciiTheme="minorHAnsi" w:hAnsiTheme="minorHAnsi" w:cstheme="minorHAnsi"/>
          <w:b/>
          <w:bCs/>
        </w:rPr>
        <w:t xml:space="preserve">Health and Safety at Work etc. Act 1974 (General Duties of Self-Employed </w:t>
      </w:r>
    </w:p>
    <w:p w14:paraId="69911E39" w14:textId="77777777" w:rsidR="00725D05" w:rsidRPr="000E52F0" w:rsidRDefault="00DB20D9">
      <w:pPr>
        <w:spacing w:after="91"/>
        <w:ind w:left="1088" w:right="12"/>
        <w:rPr>
          <w:rFonts w:asciiTheme="minorHAnsi" w:hAnsiTheme="minorHAnsi" w:cstheme="minorHAnsi"/>
          <w:b/>
          <w:bCs/>
        </w:rPr>
      </w:pPr>
      <w:r w:rsidRPr="000E52F0">
        <w:rPr>
          <w:rFonts w:asciiTheme="minorHAnsi" w:hAnsiTheme="minorHAnsi" w:cstheme="minorHAnsi"/>
          <w:b/>
          <w:bCs/>
        </w:rPr>
        <w:t xml:space="preserve">Persons) (Prescribed Undertakings) Regulations 2015 </w:t>
      </w:r>
    </w:p>
    <w:p w14:paraId="7F415E06"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Ionising Radiations Regulations 2017 </w:t>
      </w:r>
    </w:p>
    <w:p w14:paraId="09C10CE9"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Lifting Operations and Lifting Equipment Regulations 1998 </w:t>
      </w:r>
    </w:p>
    <w:p w14:paraId="4E18FC84"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Lifts Regulations 2016 </w:t>
      </w:r>
    </w:p>
    <w:p w14:paraId="2F9C44CC"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Management of Health and Safety at Work Regulations 1999 (as amended) </w:t>
      </w:r>
    </w:p>
    <w:p w14:paraId="19080EB8"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Manual Handling Operations Regulations 1992 (as amended) </w:t>
      </w:r>
    </w:p>
    <w:p w14:paraId="65295CB1"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Notification of Cooling Towers and Evaporative Condensers Regulations 1992 </w:t>
      </w:r>
    </w:p>
    <w:p w14:paraId="7ED5E6D0"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Personal Protective Equipment at Work Regulations 1992 (as amended) </w:t>
      </w:r>
    </w:p>
    <w:p w14:paraId="6F04A4B5"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Personal Protective Equipment Regulations 2002  </w:t>
      </w:r>
    </w:p>
    <w:p w14:paraId="202FAA5E"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Regulation (EU) 2016/425 on Personal Protection Equipment </w:t>
      </w:r>
    </w:p>
    <w:p w14:paraId="5FA7A04E"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Pressure Systems Safety Regulations 2000 </w:t>
      </w:r>
    </w:p>
    <w:p w14:paraId="3CBDA71A"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Provision and Use of Work Equipment Regulations 1998 </w:t>
      </w:r>
    </w:p>
    <w:p w14:paraId="52C07752"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Radiation (Emergency Preparedness and Public Information) Regulations 2001 </w:t>
      </w:r>
    </w:p>
    <w:p w14:paraId="3CAE6DB0" w14:textId="77777777" w:rsidR="00725D05" w:rsidRPr="000E52F0" w:rsidRDefault="00DB20D9">
      <w:pPr>
        <w:numPr>
          <w:ilvl w:val="0"/>
          <w:numId w:val="11"/>
        </w:numPr>
        <w:spacing w:after="94"/>
        <w:ind w:right="12" w:hanging="360"/>
        <w:rPr>
          <w:rFonts w:asciiTheme="minorHAnsi" w:hAnsiTheme="minorHAnsi" w:cstheme="minorHAnsi"/>
          <w:b/>
          <w:bCs/>
        </w:rPr>
      </w:pPr>
      <w:r w:rsidRPr="000E52F0">
        <w:rPr>
          <w:rFonts w:asciiTheme="minorHAnsi" w:hAnsiTheme="minorHAnsi" w:cstheme="minorHAnsi"/>
          <w:b/>
          <w:bCs/>
        </w:rPr>
        <w:t xml:space="preserve">The Registration, Evaluation, Authorisation and Restriction of Chemicals Regulations 2007 (REACH)  </w:t>
      </w:r>
    </w:p>
    <w:p w14:paraId="0AB2DE2B"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Regulatory Reform Fire Safety Order 2005 </w:t>
      </w:r>
    </w:p>
    <w:p w14:paraId="0B01DA50"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Reporting of Injuries, Diseases and Dangerous Occurrences Regulations 2013  </w:t>
      </w:r>
    </w:p>
    <w:p w14:paraId="6120D580"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Safety Representatives and Safety Committees Regulations 1977 </w:t>
      </w:r>
    </w:p>
    <w:p w14:paraId="43AB704F"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lastRenderedPageBreak/>
        <w:t xml:space="preserve">Work at Height Regulations 2005 (as amended) </w:t>
      </w:r>
    </w:p>
    <w:p w14:paraId="23005441"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Workplace (Health, Safety and Welfare) Regulations 1992 </w:t>
      </w:r>
    </w:p>
    <w:p w14:paraId="5EACF503" w14:textId="77777777" w:rsidR="00725D05" w:rsidRPr="000E52F0" w:rsidRDefault="00DB20D9">
      <w:pPr>
        <w:numPr>
          <w:ilvl w:val="0"/>
          <w:numId w:val="11"/>
        </w:numPr>
        <w:ind w:right="12" w:hanging="360"/>
        <w:rPr>
          <w:rFonts w:asciiTheme="minorHAnsi" w:hAnsiTheme="minorHAnsi" w:cstheme="minorHAnsi"/>
          <w:b/>
          <w:bCs/>
        </w:rPr>
      </w:pPr>
      <w:r w:rsidRPr="000E52F0">
        <w:rPr>
          <w:rFonts w:asciiTheme="minorHAnsi" w:hAnsiTheme="minorHAnsi" w:cstheme="minorHAnsi"/>
          <w:b/>
          <w:bCs/>
        </w:rPr>
        <w:t xml:space="preserve">Working Time Regulations 1998 (as amended) </w:t>
      </w:r>
    </w:p>
    <w:tbl>
      <w:tblPr>
        <w:tblStyle w:val="TableGrid"/>
        <w:tblW w:w="9170" w:type="dxa"/>
        <w:tblInd w:w="358" w:type="dxa"/>
        <w:tblLook w:val="04A0" w:firstRow="1" w:lastRow="0" w:firstColumn="1" w:lastColumn="0" w:noHBand="0" w:noVBand="1"/>
      </w:tblPr>
      <w:tblGrid>
        <w:gridCol w:w="1642"/>
        <w:gridCol w:w="5905"/>
        <w:gridCol w:w="1623"/>
      </w:tblGrid>
      <w:tr w:rsidR="00725D05" w14:paraId="2BB37C65" w14:textId="77777777">
        <w:trPr>
          <w:trHeight w:val="821"/>
        </w:trPr>
        <w:tc>
          <w:tcPr>
            <w:tcW w:w="1642" w:type="dxa"/>
            <w:tcBorders>
              <w:top w:val="nil"/>
              <w:left w:val="nil"/>
              <w:bottom w:val="nil"/>
              <w:right w:val="nil"/>
            </w:tcBorders>
          </w:tcPr>
          <w:p w14:paraId="2C406528" w14:textId="77777777" w:rsidR="00725D05" w:rsidRDefault="00725D05">
            <w:pPr>
              <w:spacing w:after="160" w:line="259" w:lineRule="auto"/>
              <w:ind w:left="0" w:right="0" w:firstLine="0"/>
              <w:jc w:val="left"/>
            </w:pPr>
          </w:p>
        </w:tc>
        <w:tc>
          <w:tcPr>
            <w:tcW w:w="5906" w:type="dxa"/>
            <w:tcBorders>
              <w:top w:val="nil"/>
              <w:left w:val="nil"/>
              <w:bottom w:val="nil"/>
              <w:right w:val="nil"/>
            </w:tcBorders>
          </w:tcPr>
          <w:p w14:paraId="3D758D0B" w14:textId="77777777" w:rsidR="00725D05" w:rsidRDefault="00DB20D9">
            <w:pPr>
              <w:spacing w:after="151" w:line="259" w:lineRule="auto"/>
              <w:ind w:left="231" w:right="0" w:firstLine="0"/>
              <w:jc w:val="center"/>
            </w:pPr>
            <w:r>
              <w:rPr>
                <w:rFonts w:ascii="Arial" w:eastAsia="Arial" w:hAnsi="Arial" w:cs="Arial"/>
                <w:b/>
              </w:rPr>
              <w:t xml:space="preserve"> </w:t>
            </w:r>
          </w:p>
          <w:p w14:paraId="61B0ACD8" w14:textId="77777777" w:rsidR="00725D05" w:rsidRDefault="00DB20D9">
            <w:pPr>
              <w:spacing w:after="0" w:line="259" w:lineRule="auto"/>
              <w:ind w:left="105" w:right="0" w:firstLine="0"/>
              <w:jc w:val="center"/>
            </w:pPr>
            <w:r>
              <w:rPr>
                <w:rFonts w:ascii="Arial" w:eastAsia="Arial" w:hAnsi="Arial" w:cs="Arial"/>
                <w:b/>
                <w:color w:val="E40038"/>
                <w:sz w:val="30"/>
              </w:rPr>
              <w:t xml:space="preserve">Safety Arrangements Table </w:t>
            </w:r>
          </w:p>
        </w:tc>
        <w:tc>
          <w:tcPr>
            <w:tcW w:w="1623" w:type="dxa"/>
            <w:tcBorders>
              <w:top w:val="nil"/>
              <w:left w:val="nil"/>
              <w:bottom w:val="nil"/>
              <w:right w:val="nil"/>
            </w:tcBorders>
          </w:tcPr>
          <w:p w14:paraId="51E3D01B" w14:textId="77777777" w:rsidR="00725D05" w:rsidRDefault="00725D05">
            <w:pPr>
              <w:spacing w:after="160" w:line="259" w:lineRule="auto"/>
              <w:ind w:left="0" w:right="0" w:firstLine="0"/>
              <w:jc w:val="left"/>
            </w:pPr>
          </w:p>
        </w:tc>
      </w:tr>
      <w:tr w:rsidR="00725D05" w14:paraId="6E78DC94" w14:textId="77777777">
        <w:trPr>
          <w:trHeight w:val="408"/>
        </w:trPr>
        <w:tc>
          <w:tcPr>
            <w:tcW w:w="1642" w:type="dxa"/>
            <w:tcBorders>
              <w:top w:val="nil"/>
              <w:left w:val="nil"/>
              <w:bottom w:val="nil"/>
              <w:right w:val="nil"/>
            </w:tcBorders>
          </w:tcPr>
          <w:p w14:paraId="1FB7E757" w14:textId="77777777" w:rsidR="00725D05" w:rsidRDefault="00DB20D9">
            <w:pPr>
              <w:spacing w:after="0" w:line="259" w:lineRule="auto"/>
              <w:ind w:left="0" w:right="0" w:firstLine="0"/>
              <w:jc w:val="left"/>
            </w:pPr>
            <w:r>
              <w:rPr>
                <w:rFonts w:ascii="Arial" w:eastAsia="Arial" w:hAnsi="Arial" w:cs="Arial"/>
                <w:b/>
                <w:sz w:val="20"/>
              </w:rPr>
              <w:t xml:space="preserve">Ref. Number </w:t>
            </w:r>
          </w:p>
        </w:tc>
        <w:tc>
          <w:tcPr>
            <w:tcW w:w="5906" w:type="dxa"/>
            <w:tcBorders>
              <w:top w:val="nil"/>
              <w:left w:val="nil"/>
              <w:bottom w:val="nil"/>
              <w:right w:val="nil"/>
            </w:tcBorders>
          </w:tcPr>
          <w:p w14:paraId="6D32B45E" w14:textId="77777777" w:rsidR="00725D05" w:rsidRDefault="00DB20D9">
            <w:pPr>
              <w:spacing w:after="0" w:line="259" w:lineRule="auto"/>
              <w:ind w:left="0" w:right="0" w:firstLine="0"/>
              <w:jc w:val="left"/>
            </w:pPr>
            <w:r>
              <w:rPr>
                <w:rFonts w:ascii="Arial" w:eastAsia="Arial" w:hAnsi="Arial" w:cs="Arial"/>
                <w:b/>
                <w:sz w:val="20"/>
              </w:rPr>
              <w:t xml:space="preserve">Title </w:t>
            </w:r>
          </w:p>
        </w:tc>
        <w:tc>
          <w:tcPr>
            <w:tcW w:w="1623" w:type="dxa"/>
            <w:tcBorders>
              <w:top w:val="nil"/>
              <w:left w:val="nil"/>
              <w:bottom w:val="nil"/>
              <w:right w:val="nil"/>
            </w:tcBorders>
          </w:tcPr>
          <w:p w14:paraId="4D3E6A17" w14:textId="77777777" w:rsidR="00725D05" w:rsidRDefault="00DB20D9">
            <w:pPr>
              <w:spacing w:after="0" w:line="259" w:lineRule="auto"/>
              <w:ind w:left="0" w:right="0" w:firstLine="0"/>
            </w:pPr>
            <w:r>
              <w:rPr>
                <w:rFonts w:ascii="Arial" w:eastAsia="Arial" w:hAnsi="Arial" w:cs="Arial"/>
                <w:b/>
                <w:sz w:val="20"/>
              </w:rPr>
              <w:t xml:space="preserve">Publication Date </w:t>
            </w:r>
          </w:p>
        </w:tc>
      </w:tr>
      <w:tr w:rsidR="00725D05" w14:paraId="50591E25" w14:textId="77777777">
        <w:trPr>
          <w:trHeight w:val="408"/>
        </w:trPr>
        <w:tc>
          <w:tcPr>
            <w:tcW w:w="1642" w:type="dxa"/>
            <w:tcBorders>
              <w:top w:val="nil"/>
              <w:left w:val="nil"/>
              <w:bottom w:val="nil"/>
              <w:right w:val="nil"/>
            </w:tcBorders>
            <w:vAlign w:val="bottom"/>
          </w:tcPr>
          <w:p w14:paraId="2DB30D02" w14:textId="77777777" w:rsidR="00725D05" w:rsidRDefault="00DB20D9">
            <w:pPr>
              <w:spacing w:after="0" w:line="259" w:lineRule="auto"/>
              <w:ind w:left="0" w:right="0" w:firstLine="0"/>
              <w:jc w:val="left"/>
            </w:pPr>
            <w:r>
              <w:rPr>
                <w:rFonts w:ascii="Arial" w:eastAsia="Arial" w:hAnsi="Arial" w:cs="Arial"/>
                <w:sz w:val="20"/>
              </w:rPr>
              <w:t xml:space="preserve">SA1-1 </w:t>
            </w:r>
          </w:p>
        </w:tc>
        <w:tc>
          <w:tcPr>
            <w:tcW w:w="5906" w:type="dxa"/>
            <w:tcBorders>
              <w:top w:val="nil"/>
              <w:left w:val="nil"/>
              <w:bottom w:val="nil"/>
              <w:right w:val="nil"/>
            </w:tcBorders>
            <w:vAlign w:val="bottom"/>
          </w:tcPr>
          <w:p w14:paraId="4906C74A" w14:textId="77777777" w:rsidR="00725D05" w:rsidRDefault="00DB20D9">
            <w:pPr>
              <w:spacing w:after="0" w:line="259" w:lineRule="auto"/>
              <w:ind w:left="0" w:right="0" w:firstLine="0"/>
              <w:jc w:val="left"/>
            </w:pPr>
            <w:r>
              <w:rPr>
                <w:rFonts w:ascii="Arial" w:eastAsia="Arial" w:hAnsi="Arial" w:cs="Arial"/>
                <w:sz w:val="20"/>
              </w:rPr>
              <w:t xml:space="preserve">Managing Safety &amp; Health at Work </w:t>
            </w:r>
          </w:p>
        </w:tc>
        <w:tc>
          <w:tcPr>
            <w:tcW w:w="1623" w:type="dxa"/>
            <w:tcBorders>
              <w:top w:val="nil"/>
              <w:left w:val="nil"/>
              <w:bottom w:val="nil"/>
              <w:right w:val="nil"/>
            </w:tcBorders>
            <w:vAlign w:val="bottom"/>
          </w:tcPr>
          <w:p w14:paraId="24183940"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4F367B83" w14:textId="77777777">
        <w:trPr>
          <w:trHeight w:val="230"/>
        </w:trPr>
        <w:tc>
          <w:tcPr>
            <w:tcW w:w="1642" w:type="dxa"/>
            <w:tcBorders>
              <w:top w:val="nil"/>
              <w:left w:val="nil"/>
              <w:bottom w:val="nil"/>
              <w:right w:val="nil"/>
            </w:tcBorders>
          </w:tcPr>
          <w:p w14:paraId="05E65FBD" w14:textId="77777777" w:rsidR="00725D05" w:rsidRDefault="00DB20D9">
            <w:pPr>
              <w:spacing w:after="0" w:line="259" w:lineRule="auto"/>
              <w:ind w:left="0" w:right="0" w:firstLine="0"/>
              <w:jc w:val="left"/>
            </w:pPr>
            <w:r>
              <w:rPr>
                <w:rFonts w:ascii="Arial" w:eastAsia="Arial" w:hAnsi="Arial" w:cs="Arial"/>
                <w:sz w:val="20"/>
              </w:rPr>
              <w:t xml:space="preserve">SA1-3 </w:t>
            </w:r>
          </w:p>
        </w:tc>
        <w:tc>
          <w:tcPr>
            <w:tcW w:w="5906" w:type="dxa"/>
            <w:tcBorders>
              <w:top w:val="nil"/>
              <w:left w:val="nil"/>
              <w:bottom w:val="nil"/>
              <w:right w:val="nil"/>
            </w:tcBorders>
          </w:tcPr>
          <w:p w14:paraId="71F39785" w14:textId="77777777" w:rsidR="00725D05" w:rsidRDefault="00DB20D9">
            <w:pPr>
              <w:spacing w:after="0" w:line="259" w:lineRule="auto"/>
              <w:ind w:left="0" w:right="0" w:firstLine="0"/>
              <w:jc w:val="left"/>
            </w:pPr>
            <w:r>
              <w:rPr>
                <w:rFonts w:ascii="Arial" w:eastAsia="Arial" w:hAnsi="Arial" w:cs="Arial"/>
                <w:sz w:val="20"/>
              </w:rPr>
              <w:t xml:space="preserve">Accident, Incident, Ill Health </w:t>
            </w:r>
            <w:proofErr w:type="gramStart"/>
            <w:r>
              <w:rPr>
                <w:rFonts w:ascii="Arial" w:eastAsia="Arial" w:hAnsi="Arial" w:cs="Arial"/>
                <w:sz w:val="20"/>
              </w:rPr>
              <w:t>Reporting</w:t>
            </w:r>
            <w:proofErr w:type="gramEnd"/>
            <w:r>
              <w:rPr>
                <w:rFonts w:ascii="Arial" w:eastAsia="Arial" w:hAnsi="Arial" w:cs="Arial"/>
                <w:sz w:val="20"/>
              </w:rPr>
              <w:t xml:space="preserve"> and Investigation </w:t>
            </w:r>
          </w:p>
        </w:tc>
        <w:tc>
          <w:tcPr>
            <w:tcW w:w="1623" w:type="dxa"/>
            <w:tcBorders>
              <w:top w:val="nil"/>
              <w:left w:val="nil"/>
              <w:bottom w:val="nil"/>
              <w:right w:val="nil"/>
            </w:tcBorders>
          </w:tcPr>
          <w:p w14:paraId="2908BC8F"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2C0B8901" w14:textId="77777777">
        <w:trPr>
          <w:trHeight w:val="229"/>
        </w:trPr>
        <w:tc>
          <w:tcPr>
            <w:tcW w:w="1642" w:type="dxa"/>
            <w:tcBorders>
              <w:top w:val="nil"/>
              <w:left w:val="nil"/>
              <w:bottom w:val="nil"/>
              <w:right w:val="nil"/>
            </w:tcBorders>
          </w:tcPr>
          <w:p w14:paraId="782D27F4" w14:textId="77777777" w:rsidR="00725D05" w:rsidRDefault="00DB20D9">
            <w:pPr>
              <w:spacing w:after="0" w:line="259" w:lineRule="auto"/>
              <w:ind w:left="0" w:right="0" w:firstLine="0"/>
              <w:jc w:val="left"/>
            </w:pPr>
            <w:r>
              <w:rPr>
                <w:rFonts w:ascii="Arial" w:eastAsia="Arial" w:hAnsi="Arial" w:cs="Arial"/>
                <w:sz w:val="20"/>
              </w:rPr>
              <w:t xml:space="preserve">SA1-5 </w:t>
            </w:r>
          </w:p>
        </w:tc>
        <w:tc>
          <w:tcPr>
            <w:tcW w:w="5906" w:type="dxa"/>
            <w:tcBorders>
              <w:top w:val="nil"/>
              <w:left w:val="nil"/>
              <w:bottom w:val="nil"/>
              <w:right w:val="nil"/>
            </w:tcBorders>
          </w:tcPr>
          <w:p w14:paraId="7762B3E6" w14:textId="77777777" w:rsidR="00725D05" w:rsidRDefault="00DB20D9">
            <w:pPr>
              <w:spacing w:after="0" w:line="259" w:lineRule="auto"/>
              <w:ind w:left="0" w:right="0" w:firstLine="0"/>
              <w:jc w:val="left"/>
            </w:pPr>
            <w:r>
              <w:rPr>
                <w:rFonts w:ascii="Arial" w:eastAsia="Arial" w:hAnsi="Arial" w:cs="Arial"/>
                <w:sz w:val="20"/>
              </w:rPr>
              <w:t xml:space="preserve">Workplace H&amp;S Consultation - One-to-one </w:t>
            </w:r>
          </w:p>
        </w:tc>
        <w:tc>
          <w:tcPr>
            <w:tcW w:w="1623" w:type="dxa"/>
            <w:tcBorders>
              <w:top w:val="nil"/>
              <w:left w:val="nil"/>
              <w:bottom w:val="nil"/>
              <w:right w:val="nil"/>
            </w:tcBorders>
          </w:tcPr>
          <w:p w14:paraId="209C6CED"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1CBE6A3F" w14:textId="77777777">
        <w:trPr>
          <w:trHeight w:val="229"/>
        </w:trPr>
        <w:tc>
          <w:tcPr>
            <w:tcW w:w="1642" w:type="dxa"/>
            <w:tcBorders>
              <w:top w:val="nil"/>
              <w:left w:val="nil"/>
              <w:bottom w:val="nil"/>
              <w:right w:val="nil"/>
            </w:tcBorders>
          </w:tcPr>
          <w:p w14:paraId="5193BB16" w14:textId="77777777" w:rsidR="00725D05" w:rsidRDefault="00DB20D9">
            <w:pPr>
              <w:spacing w:after="0" w:line="259" w:lineRule="auto"/>
              <w:ind w:left="0" w:right="0" w:firstLine="0"/>
              <w:jc w:val="left"/>
            </w:pPr>
            <w:r>
              <w:rPr>
                <w:rFonts w:ascii="Arial" w:eastAsia="Arial" w:hAnsi="Arial" w:cs="Arial"/>
                <w:sz w:val="20"/>
              </w:rPr>
              <w:t xml:space="preserve">SA1-6 </w:t>
            </w:r>
          </w:p>
        </w:tc>
        <w:tc>
          <w:tcPr>
            <w:tcW w:w="5906" w:type="dxa"/>
            <w:tcBorders>
              <w:top w:val="nil"/>
              <w:left w:val="nil"/>
              <w:bottom w:val="nil"/>
              <w:right w:val="nil"/>
            </w:tcBorders>
          </w:tcPr>
          <w:p w14:paraId="2B7D1F06" w14:textId="77777777" w:rsidR="00725D05" w:rsidRDefault="00DB20D9">
            <w:pPr>
              <w:spacing w:after="0" w:line="259" w:lineRule="auto"/>
              <w:ind w:left="0" w:right="0" w:firstLine="0"/>
              <w:jc w:val="left"/>
            </w:pPr>
            <w:r>
              <w:rPr>
                <w:rFonts w:ascii="Arial" w:eastAsia="Arial" w:hAnsi="Arial" w:cs="Arial"/>
                <w:sz w:val="20"/>
              </w:rPr>
              <w:t xml:space="preserve">Risk Assessment and Hazard Reporting </w:t>
            </w:r>
          </w:p>
        </w:tc>
        <w:tc>
          <w:tcPr>
            <w:tcW w:w="1623" w:type="dxa"/>
            <w:tcBorders>
              <w:top w:val="nil"/>
              <w:left w:val="nil"/>
              <w:bottom w:val="nil"/>
              <w:right w:val="nil"/>
            </w:tcBorders>
          </w:tcPr>
          <w:p w14:paraId="7A1BEF76"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00F28656" w14:textId="77777777">
        <w:trPr>
          <w:trHeight w:val="230"/>
        </w:trPr>
        <w:tc>
          <w:tcPr>
            <w:tcW w:w="1642" w:type="dxa"/>
            <w:tcBorders>
              <w:top w:val="nil"/>
              <w:left w:val="nil"/>
              <w:bottom w:val="nil"/>
              <w:right w:val="nil"/>
            </w:tcBorders>
          </w:tcPr>
          <w:p w14:paraId="4FFEA769" w14:textId="77777777" w:rsidR="00725D05" w:rsidRDefault="00DB20D9">
            <w:pPr>
              <w:spacing w:after="0" w:line="259" w:lineRule="auto"/>
              <w:ind w:left="0" w:right="0" w:firstLine="0"/>
              <w:jc w:val="left"/>
            </w:pPr>
            <w:r>
              <w:rPr>
                <w:rFonts w:ascii="Arial" w:eastAsia="Arial" w:hAnsi="Arial" w:cs="Arial"/>
                <w:sz w:val="20"/>
              </w:rPr>
              <w:t xml:space="preserve">SA1-7 </w:t>
            </w:r>
          </w:p>
        </w:tc>
        <w:tc>
          <w:tcPr>
            <w:tcW w:w="5906" w:type="dxa"/>
            <w:tcBorders>
              <w:top w:val="nil"/>
              <w:left w:val="nil"/>
              <w:bottom w:val="nil"/>
              <w:right w:val="nil"/>
            </w:tcBorders>
          </w:tcPr>
          <w:p w14:paraId="77694DA5" w14:textId="77777777" w:rsidR="00725D05" w:rsidRDefault="00DB20D9">
            <w:pPr>
              <w:spacing w:after="0" w:line="259" w:lineRule="auto"/>
              <w:ind w:left="0" w:right="0" w:firstLine="0"/>
              <w:jc w:val="left"/>
            </w:pPr>
            <w:r>
              <w:rPr>
                <w:rFonts w:ascii="Arial" w:eastAsia="Arial" w:hAnsi="Arial" w:cs="Arial"/>
                <w:sz w:val="20"/>
              </w:rPr>
              <w:t xml:space="preserve">Occupational Health and Health Surveillance </w:t>
            </w:r>
          </w:p>
        </w:tc>
        <w:tc>
          <w:tcPr>
            <w:tcW w:w="1623" w:type="dxa"/>
            <w:tcBorders>
              <w:top w:val="nil"/>
              <w:left w:val="nil"/>
              <w:bottom w:val="nil"/>
              <w:right w:val="nil"/>
            </w:tcBorders>
          </w:tcPr>
          <w:p w14:paraId="1DD49F5D"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35E45E49" w14:textId="77777777">
        <w:trPr>
          <w:trHeight w:val="230"/>
        </w:trPr>
        <w:tc>
          <w:tcPr>
            <w:tcW w:w="1642" w:type="dxa"/>
            <w:tcBorders>
              <w:top w:val="nil"/>
              <w:left w:val="nil"/>
              <w:bottom w:val="nil"/>
              <w:right w:val="nil"/>
            </w:tcBorders>
          </w:tcPr>
          <w:p w14:paraId="731832A8" w14:textId="77777777" w:rsidR="00725D05" w:rsidRDefault="00DB20D9">
            <w:pPr>
              <w:spacing w:after="0" w:line="259" w:lineRule="auto"/>
              <w:ind w:left="0" w:right="0" w:firstLine="0"/>
              <w:jc w:val="left"/>
            </w:pPr>
            <w:r>
              <w:rPr>
                <w:rFonts w:ascii="Arial" w:eastAsia="Arial" w:hAnsi="Arial" w:cs="Arial"/>
                <w:sz w:val="20"/>
              </w:rPr>
              <w:t xml:space="preserve">SA1-8 </w:t>
            </w:r>
          </w:p>
        </w:tc>
        <w:tc>
          <w:tcPr>
            <w:tcW w:w="5906" w:type="dxa"/>
            <w:tcBorders>
              <w:top w:val="nil"/>
              <w:left w:val="nil"/>
              <w:bottom w:val="nil"/>
              <w:right w:val="nil"/>
            </w:tcBorders>
          </w:tcPr>
          <w:p w14:paraId="025C57B0" w14:textId="77777777" w:rsidR="00725D05" w:rsidRDefault="00DB20D9">
            <w:pPr>
              <w:spacing w:after="0" w:line="259" w:lineRule="auto"/>
              <w:ind w:left="0" w:right="0" w:firstLine="0"/>
              <w:jc w:val="left"/>
            </w:pPr>
            <w:r>
              <w:rPr>
                <w:rFonts w:ascii="Arial" w:eastAsia="Arial" w:hAnsi="Arial" w:cs="Arial"/>
                <w:sz w:val="20"/>
              </w:rPr>
              <w:t xml:space="preserve">Substance &amp; Alcohol Abuse </w:t>
            </w:r>
          </w:p>
        </w:tc>
        <w:tc>
          <w:tcPr>
            <w:tcW w:w="1623" w:type="dxa"/>
            <w:tcBorders>
              <w:top w:val="nil"/>
              <w:left w:val="nil"/>
              <w:bottom w:val="nil"/>
              <w:right w:val="nil"/>
            </w:tcBorders>
          </w:tcPr>
          <w:p w14:paraId="2B9CB54F"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3CCF7EC8" w14:textId="77777777">
        <w:trPr>
          <w:trHeight w:val="230"/>
        </w:trPr>
        <w:tc>
          <w:tcPr>
            <w:tcW w:w="1642" w:type="dxa"/>
            <w:tcBorders>
              <w:top w:val="nil"/>
              <w:left w:val="nil"/>
              <w:bottom w:val="nil"/>
              <w:right w:val="nil"/>
            </w:tcBorders>
          </w:tcPr>
          <w:p w14:paraId="1501E50C" w14:textId="77777777" w:rsidR="00725D05" w:rsidRDefault="00DB20D9">
            <w:pPr>
              <w:spacing w:after="0" w:line="259" w:lineRule="auto"/>
              <w:ind w:left="0" w:right="0" w:firstLine="0"/>
              <w:jc w:val="left"/>
            </w:pPr>
            <w:r>
              <w:rPr>
                <w:rFonts w:ascii="Arial" w:eastAsia="Arial" w:hAnsi="Arial" w:cs="Arial"/>
                <w:sz w:val="20"/>
              </w:rPr>
              <w:t xml:space="preserve">SA1-9 </w:t>
            </w:r>
          </w:p>
        </w:tc>
        <w:tc>
          <w:tcPr>
            <w:tcW w:w="5906" w:type="dxa"/>
            <w:tcBorders>
              <w:top w:val="nil"/>
              <w:left w:val="nil"/>
              <w:bottom w:val="nil"/>
              <w:right w:val="nil"/>
            </w:tcBorders>
          </w:tcPr>
          <w:p w14:paraId="04BCBEA0" w14:textId="77777777" w:rsidR="00725D05" w:rsidRDefault="00DB20D9">
            <w:pPr>
              <w:spacing w:after="0" w:line="259" w:lineRule="auto"/>
              <w:ind w:left="0" w:right="0" w:firstLine="0"/>
              <w:jc w:val="left"/>
            </w:pPr>
            <w:r>
              <w:rPr>
                <w:rFonts w:ascii="Arial" w:eastAsia="Arial" w:hAnsi="Arial" w:cs="Arial"/>
                <w:sz w:val="20"/>
              </w:rPr>
              <w:t xml:space="preserve">Purchasing </w:t>
            </w:r>
          </w:p>
        </w:tc>
        <w:tc>
          <w:tcPr>
            <w:tcW w:w="1623" w:type="dxa"/>
            <w:tcBorders>
              <w:top w:val="nil"/>
              <w:left w:val="nil"/>
              <w:bottom w:val="nil"/>
              <w:right w:val="nil"/>
            </w:tcBorders>
          </w:tcPr>
          <w:p w14:paraId="57E9BB9E"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5009296F" w14:textId="77777777">
        <w:trPr>
          <w:trHeight w:val="229"/>
        </w:trPr>
        <w:tc>
          <w:tcPr>
            <w:tcW w:w="1642" w:type="dxa"/>
            <w:tcBorders>
              <w:top w:val="nil"/>
              <w:left w:val="nil"/>
              <w:bottom w:val="nil"/>
              <w:right w:val="nil"/>
            </w:tcBorders>
          </w:tcPr>
          <w:p w14:paraId="7F3F8516" w14:textId="77777777" w:rsidR="00725D05" w:rsidRDefault="00DB20D9">
            <w:pPr>
              <w:spacing w:after="0" w:line="259" w:lineRule="auto"/>
              <w:ind w:left="0" w:right="0" w:firstLine="0"/>
              <w:jc w:val="left"/>
            </w:pPr>
            <w:r>
              <w:rPr>
                <w:rFonts w:ascii="Arial" w:eastAsia="Arial" w:hAnsi="Arial" w:cs="Arial"/>
                <w:sz w:val="20"/>
              </w:rPr>
              <w:t xml:space="preserve">SA1-11 </w:t>
            </w:r>
          </w:p>
        </w:tc>
        <w:tc>
          <w:tcPr>
            <w:tcW w:w="5906" w:type="dxa"/>
            <w:tcBorders>
              <w:top w:val="nil"/>
              <w:left w:val="nil"/>
              <w:bottom w:val="nil"/>
              <w:right w:val="nil"/>
            </w:tcBorders>
          </w:tcPr>
          <w:p w14:paraId="42E1934E" w14:textId="77777777" w:rsidR="00725D05" w:rsidRDefault="00DB20D9">
            <w:pPr>
              <w:spacing w:after="0" w:line="259" w:lineRule="auto"/>
              <w:ind w:left="0" w:right="0" w:firstLine="0"/>
              <w:jc w:val="left"/>
            </w:pPr>
            <w:r>
              <w:rPr>
                <w:rFonts w:ascii="Arial" w:eastAsia="Arial" w:hAnsi="Arial" w:cs="Arial"/>
                <w:sz w:val="20"/>
              </w:rPr>
              <w:t xml:space="preserve">New and Expectant Mothers </w:t>
            </w:r>
          </w:p>
        </w:tc>
        <w:tc>
          <w:tcPr>
            <w:tcW w:w="1623" w:type="dxa"/>
            <w:tcBorders>
              <w:top w:val="nil"/>
              <w:left w:val="nil"/>
              <w:bottom w:val="nil"/>
              <w:right w:val="nil"/>
            </w:tcBorders>
          </w:tcPr>
          <w:p w14:paraId="62DCE9FB"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584130A5" w14:textId="77777777">
        <w:trPr>
          <w:trHeight w:val="229"/>
        </w:trPr>
        <w:tc>
          <w:tcPr>
            <w:tcW w:w="1642" w:type="dxa"/>
            <w:tcBorders>
              <w:top w:val="nil"/>
              <w:left w:val="nil"/>
              <w:bottom w:val="nil"/>
              <w:right w:val="nil"/>
            </w:tcBorders>
          </w:tcPr>
          <w:p w14:paraId="0A876CB5" w14:textId="77777777" w:rsidR="00725D05" w:rsidRDefault="00DB20D9">
            <w:pPr>
              <w:spacing w:after="0" w:line="259" w:lineRule="auto"/>
              <w:ind w:left="0" w:right="0" w:firstLine="0"/>
              <w:jc w:val="left"/>
            </w:pPr>
            <w:r>
              <w:rPr>
                <w:rFonts w:ascii="Arial" w:eastAsia="Arial" w:hAnsi="Arial" w:cs="Arial"/>
                <w:sz w:val="20"/>
              </w:rPr>
              <w:t xml:space="preserve">SA1-12 </w:t>
            </w:r>
          </w:p>
        </w:tc>
        <w:tc>
          <w:tcPr>
            <w:tcW w:w="5906" w:type="dxa"/>
            <w:tcBorders>
              <w:top w:val="nil"/>
              <w:left w:val="nil"/>
              <w:bottom w:val="nil"/>
              <w:right w:val="nil"/>
            </w:tcBorders>
          </w:tcPr>
          <w:p w14:paraId="08620604" w14:textId="77777777" w:rsidR="00725D05" w:rsidRDefault="00DB20D9">
            <w:pPr>
              <w:spacing w:after="0" w:line="259" w:lineRule="auto"/>
              <w:ind w:left="0" w:right="0" w:firstLine="0"/>
              <w:jc w:val="left"/>
            </w:pPr>
            <w:r>
              <w:rPr>
                <w:rFonts w:ascii="Arial" w:eastAsia="Arial" w:hAnsi="Arial" w:cs="Arial"/>
                <w:sz w:val="20"/>
              </w:rPr>
              <w:t xml:space="preserve">Employing Children &amp; Young Persons </w:t>
            </w:r>
          </w:p>
        </w:tc>
        <w:tc>
          <w:tcPr>
            <w:tcW w:w="1623" w:type="dxa"/>
            <w:tcBorders>
              <w:top w:val="nil"/>
              <w:left w:val="nil"/>
              <w:bottom w:val="nil"/>
              <w:right w:val="nil"/>
            </w:tcBorders>
          </w:tcPr>
          <w:p w14:paraId="338D8C03"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74752202" w14:textId="77777777">
        <w:trPr>
          <w:trHeight w:val="231"/>
        </w:trPr>
        <w:tc>
          <w:tcPr>
            <w:tcW w:w="1642" w:type="dxa"/>
            <w:tcBorders>
              <w:top w:val="nil"/>
              <w:left w:val="nil"/>
              <w:bottom w:val="nil"/>
              <w:right w:val="nil"/>
            </w:tcBorders>
          </w:tcPr>
          <w:p w14:paraId="57F416D0" w14:textId="77777777" w:rsidR="00725D05" w:rsidRDefault="00DB20D9">
            <w:pPr>
              <w:spacing w:after="0" w:line="259" w:lineRule="auto"/>
              <w:ind w:left="0" w:right="0" w:firstLine="0"/>
              <w:jc w:val="left"/>
            </w:pPr>
            <w:r>
              <w:rPr>
                <w:rFonts w:ascii="Arial" w:eastAsia="Arial" w:hAnsi="Arial" w:cs="Arial"/>
                <w:sz w:val="20"/>
              </w:rPr>
              <w:t xml:space="preserve">SA1-13 </w:t>
            </w:r>
          </w:p>
        </w:tc>
        <w:tc>
          <w:tcPr>
            <w:tcW w:w="5906" w:type="dxa"/>
            <w:tcBorders>
              <w:top w:val="nil"/>
              <w:left w:val="nil"/>
              <w:bottom w:val="nil"/>
              <w:right w:val="nil"/>
            </w:tcBorders>
          </w:tcPr>
          <w:p w14:paraId="4A1C007B" w14:textId="77777777" w:rsidR="00725D05" w:rsidRDefault="00DB20D9">
            <w:pPr>
              <w:spacing w:after="0" w:line="259" w:lineRule="auto"/>
              <w:ind w:left="0" w:right="0" w:firstLine="0"/>
              <w:jc w:val="left"/>
            </w:pPr>
            <w:r>
              <w:rPr>
                <w:rFonts w:ascii="Arial" w:eastAsia="Arial" w:hAnsi="Arial" w:cs="Arial"/>
                <w:sz w:val="20"/>
              </w:rPr>
              <w:t xml:space="preserve">Lone Working </w:t>
            </w:r>
          </w:p>
        </w:tc>
        <w:tc>
          <w:tcPr>
            <w:tcW w:w="1623" w:type="dxa"/>
            <w:tcBorders>
              <w:top w:val="nil"/>
              <w:left w:val="nil"/>
              <w:bottom w:val="nil"/>
              <w:right w:val="nil"/>
            </w:tcBorders>
          </w:tcPr>
          <w:p w14:paraId="2F4B3D23" w14:textId="77777777" w:rsidR="00725D05" w:rsidRDefault="00DB20D9">
            <w:pPr>
              <w:spacing w:after="0" w:line="259" w:lineRule="auto"/>
              <w:ind w:left="0" w:right="0" w:firstLine="0"/>
              <w:jc w:val="left"/>
            </w:pPr>
            <w:r>
              <w:rPr>
                <w:rFonts w:ascii="Arial" w:eastAsia="Arial" w:hAnsi="Arial" w:cs="Arial"/>
                <w:sz w:val="20"/>
              </w:rPr>
              <w:t xml:space="preserve">v3 </w:t>
            </w:r>
          </w:p>
        </w:tc>
      </w:tr>
      <w:tr w:rsidR="00725D05" w14:paraId="31F3312C" w14:textId="77777777">
        <w:trPr>
          <w:trHeight w:val="231"/>
        </w:trPr>
        <w:tc>
          <w:tcPr>
            <w:tcW w:w="1642" w:type="dxa"/>
            <w:tcBorders>
              <w:top w:val="nil"/>
              <w:left w:val="nil"/>
              <w:bottom w:val="nil"/>
              <w:right w:val="nil"/>
            </w:tcBorders>
          </w:tcPr>
          <w:p w14:paraId="4CA68CB4" w14:textId="77777777" w:rsidR="00725D05" w:rsidRDefault="00DB20D9">
            <w:pPr>
              <w:spacing w:after="0" w:line="259" w:lineRule="auto"/>
              <w:ind w:left="0" w:right="0" w:firstLine="0"/>
              <w:jc w:val="left"/>
            </w:pPr>
            <w:r>
              <w:rPr>
                <w:rFonts w:ascii="Arial" w:eastAsia="Arial" w:hAnsi="Arial" w:cs="Arial"/>
                <w:sz w:val="20"/>
              </w:rPr>
              <w:t xml:space="preserve">SA1-14 </w:t>
            </w:r>
          </w:p>
        </w:tc>
        <w:tc>
          <w:tcPr>
            <w:tcW w:w="5906" w:type="dxa"/>
            <w:tcBorders>
              <w:top w:val="nil"/>
              <w:left w:val="nil"/>
              <w:bottom w:val="nil"/>
              <w:right w:val="nil"/>
            </w:tcBorders>
          </w:tcPr>
          <w:p w14:paraId="2C70B779" w14:textId="77777777" w:rsidR="00725D05" w:rsidRDefault="00DB20D9">
            <w:pPr>
              <w:spacing w:after="0" w:line="259" w:lineRule="auto"/>
              <w:ind w:left="0" w:right="0" w:firstLine="0"/>
              <w:jc w:val="left"/>
            </w:pPr>
            <w:r>
              <w:rPr>
                <w:rFonts w:ascii="Arial" w:eastAsia="Arial" w:hAnsi="Arial" w:cs="Arial"/>
                <w:sz w:val="20"/>
              </w:rPr>
              <w:t xml:space="preserve">Health &amp; Safety Training </w:t>
            </w:r>
          </w:p>
        </w:tc>
        <w:tc>
          <w:tcPr>
            <w:tcW w:w="1623" w:type="dxa"/>
            <w:tcBorders>
              <w:top w:val="nil"/>
              <w:left w:val="nil"/>
              <w:bottom w:val="nil"/>
              <w:right w:val="nil"/>
            </w:tcBorders>
          </w:tcPr>
          <w:p w14:paraId="7B3B6DE0"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0511F634" w14:textId="77777777">
        <w:trPr>
          <w:trHeight w:val="230"/>
        </w:trPr>
        <w:tc>
          <w:tcPr>
            <w:tcW w:w="1642" w:type="dxa"/>
            <w:tcBorders>
              <w:top w:val="nil"/>
              <w:left w:val="nil"/>
              <w:bottom w:val="nil"/>
              <w:right w:val="nil"/>
            </w:tcBorders>
          </w:tcPr>
          <w:p w14:paraId="59B23621" w14:textId="77777777" w:rsidR="00725D05" w:rsidRDefault="00DB20D9">
            <w:pPr>
              <w:spacing w:after="0" w:line="259" w:lineRule="auto"/>
              <w:ind w:left="0" w:right="0" w:firstLine="0"/>
              <w:jc w:val="left"/>
            </w:pPr>
            <w:r>
              <w:rPr>
                <w:rFonts w:ascii="Arial" w:eastAsia="Arial" w:hAnsi="Arial" w:cs="Arial"/>
                <w:sz w:val="20"/>
              </w:rPr>
              <w:t xml:space="preserve">SA1-15 </w:t>
            </w:r>
          </w:p>
        </w:tc>
        <w:tc>
          <w:tcPr>
            <w:tcW w:w="5906" w:type="dxa"/>
            <w:tcBorders>
              <w:top w:val="nil"/>
              <w:left w:val="nil"/>
              <w:bottom w:val="nil"/>
              <w:right w:val="nil"/>
            </w:tcBorders>
          </w:tcPr>
          <w:p w14:paraId="24D38554" w14:textId="77777777" w:rsidR="00725D05" w:rsidRDefault="00DB20D9">
            <w:pPr>
              <w:spacing w:after="0" w:line="259" w:lineRule="auto"/>
              <w:ind w:left="0" w:right="0" w:firstLine="0"/>
              <w:jc w:val="left"/>
            </w:pPr>
            <w:r>
              <w:rPr>
                <w:rFonts w:ascii="Arial" w:eastAsia="Arial" w:hAnsi="Arial" w:cs="Arial"/>
                <w:sz w:val="20"/>
              </w:rPr>
              <w:t xml:space="preserve">Health &amp; Safety of Visitors </w:t>
            </w:r>
          </w:p>
        </w:tc>
        <w:tc>
          <w:tcPr>
            <w:tcW w:w="1623" w:type="dxa"/>
            <w:tcBorders>
              <w:top w:val="nil"/>
              <w:left w:val="nil"/>
              <w:bottom w:val="nil"/>
              <w:right w:val="nil"/>
            </w:tcBorders>
          </w:tcPr>
          <w:p w14:paraId="61AEAC39"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685816A2" w14:textId="77777777">
        <w:trPr>
          <w:trHeight w:val="230"/>
        </w:trPr>
        <w:tc>
          <w:tcPr>
            <w:tcW w:w="1642" w:type="dxa"/>
            <w:tcBorders>
              <w:top w:val="nil"/>
              <w:left w:val="nil"/>
              <w:bottom w:val="nil"/>
              <w:right w:val="nil"/>
            </w:tcBorders>
          </w:tcPr>
          <w:p w14:paraId="1D1EE729" w14:textId="77777777" w:rsidR="00725D05" w:rsidRDefault="00DB20D9">
            <w:pPr>
              <w:spacing w:after="0" w:line="259" w:lineRule="auto"/>
              <w:ind w:left="0" w:right="0" w:firstLine="0"/>
              <w:jc w:val="left"/>
            </w:pPr>
            <w:r>
              <w:rPr>
                <w:rFonts w:ascii="Arial" w:eastAsia="Arial" w:hAnsi="Arial" w:cs="Arial"/>
                <w:sz w:val="20"/>
              </w:rPr>
              <w:t xml:space="preserve">SA1-17 </w:t>
            </w:r>
          </w:p>
        </w:tc>
        <w:tc>
          <w:tcPr>
            <w:tcW w:w="5906" w:type="dxa"/>
            <w:tcBorders>
              <w:top w:val="nil"/>
              <w:left w:val="nil"/>
              <w:bottom w:val="nil"/>
              <w:right w:val="nil"/>
            </w:tcBorders>
          </w:tcPr>
          <w:p w14:paraId="4596C133" w14:textId="77777777" w:rsidR="00725D05" w:rsidRDefault="00DB20D9">
            <w:pPr>
              <w:spacing w:after="0" w:line="259" w:lineRule="auto"/>
              <w:ind w:left="0" w:right="0" w:firstLine="0"/>
              <w:jc w:val="left"/>
            </w:pPr>
            <w:r>
              <w:rPr>
                <w:rFonts w:ascii="Arial" w:eastAsia="Arial" w:hAnsi="Arial" w:cs="Arial"/>
                <w:sz w:val="20"/>
              </w:rPr>
              <w:t xml:space="preserve">Personal Protective Equipment </w:t>
            </w:r>
          </w:p>
        </w:tc>
        <w:tc>
          <w:tcPr>
            <w:tcW w:w="1623" w:type="dxa"/>
            <w:tcBorders>
              <w:top w:val="nil"/>
              <w:left w:val="nil"/>
              <w:bottom w:val="nil"/>
              <w:right w:val="nil"/>
            </w:tcBorders>
          </w:tcPr>
          <w:p w14:paraId="437E88EF"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394A880B" w14:textId="77777777">
        <w:trPr>
          <w:trHeight w:val="229"/>
        </w:trPr>
        <w:tc>
          <w:tcPr>
            <w:tcW w:w="1642" w:type="dxa"/>
            <w:tcBorders>
              <w:top w:val="nil"/>
              <w:left w:val="nil"/>
              <w:bottom w:val="nil"/>
              <w:right w:val="nil"/>
            </w:tcBorders>
          </w:tcPr>
          <w:p w14:paraId="16692E94" w14:textId="77777777" w:rsidR="00725D05" w:rsidRDefault="00DB20D9">
            <w:pPr>
              <w:spacing w:after="0" w:line="259" w:lineRule="auto"/>
              <w:ind w:left="0" w:right="0" w:firstLine="0"/>
              <w:jc w:val="left"/>
            </w:pPr>
            <w:r>
              <w:rPr>
                <w:rFonts w:ascii="Arial" w:eastAsia="Arial" w:hAnsi="Arial" w:cs="Arial"/>
                <w:sz w:val="20"/>
              </w:rPr>
              <w:t xml:space="preserve">SA1-19 </w:t>
            </w:r>
          </w:p>
        </w:tc>
        <w:tc>
          <w:tcPr>
            <w:tcW w:w="5906" w:type="dxa"/>
            <w:tcBorders>
              <w:top w:val="nil"/>
              <w:left w:val="nil"/>
              <w:bottom w:val="nil"/>
              <w:right w:val="nil"/>
            </w:tcBorders>
          </w:tcPr>
          <w:p w14:paraId="5C2CA28E" w14:textId="77777777" w:rsidR="00725D05" w:rsidRDefault="00DB20D9">
            <w:pPr>
              <w:spacing w:after="0" w:line="259" w:lineRule="auto"/>
              <w:ind w:left="0" w:right="0" w:firstLine="0"/>
              <w:jc w:val="left"/>
            </w:pPr>
            <w:r>
              <w:rPr>
                <w:rFonts w:ascii="Arial" w:eastAsia="Arial" w:hAnsi="Arial" w:cs="Arial"/>
                <w:sz w:val="20"/>
              </w:rPr>
              <w:t xml:space="preserve">Employing Agency and Temporary Staff </w:t>
            </w:r>
          </w:p>
        </w:tc>
        <w:tc>
          <w:tcPr>
            <w:tcW w:w="1623" w:type="dxa"/>
            <w:tcBorders>
              <w:top w:val="nil"/>
              <w:left w:val="nil"/>
              <w:bottom w:val="nil"/>
              <w:right w:val="nil"/>
            </w:tcBorders>
          </w:tcPr>
          <w:p w14:paraId="376503AB"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7B89445C" w14:textId="77777777">
        <w:trPr>
          <w:trHeight w:val="229"/>
        </w:trPr>
        <w:tc>
          <w:tcPr>
            <w:tcW w:w="1642" w:type="dxa"/>
            <w:tcBorders>
              <w:top w:val="nil"/>
              <w:left w:val="nil"/>
              <w:bottom w:val="nil"/>
              <w:right w:val="nil"/>
            </w:tcBorders>
          </w:tcPr>
          <w:p w14:paraId="7B51EE6D" w14:textId="77777777" w:rsidR="00725D05" w:rsidRDefault="00DB20D9">
            <w:pPr>
              <w:spacing w:after="0" w:line="259" w:lineRule="auto"/>
              <w:ind w:left="0" w:right="0" w:firstLine="0"/>
              <w:jc w:val="left"/>
            </w:pPr>
            <w:r>
              <w:rPr>
                <w:rFonts w:ascii="Arial" w:eastAsia="Arial" w:hAnsi="Arial" w:cs="Arial"/>
                <w:sz w:val="20"/>
              </w:rPr>
              <w:t xml:space="preserve">SA1-20 </w:t>
            </w:r>
          </w:p>
        </w:tc>
        <w:tc>
          <w:tcPr>
            <w:tcW w:w="5906" w:type="dxa"/>
            <w:tcBorders>
              <w:top w:val="nil"/>
              <w:left w:val="nil"/>
              <w:bottom w:val="nil"/>
              <w:right w:val="nil"/>
            </w:tcBorders>
          </w:tcPr>
          <w:p w14:paraId="1134C309" w14:textId="77777777" w:rsidR="00725D05" w:rsidRDefault="00DB20D9">
            <w:pPr>
              <w:spacing w:after="0" w:line="259" w:lineRule="auto"/>
              <w:ind w:left="0" w:right="0" w:firstLine="0"/>
              <w:jc w:val="left"/>
            </w:pPr>
            <w:r>
              <w:rPr>
                <w:rFonts w:ascii="Arial" w:eastAsia="Arial" w:hAnsi="Arial" w:cs="Arial"/>
                <w:sz w:val="20"/>
              </w:rPr>
              <w:t xml:space="preserve">Safe Systems of Work </w:t>
            </w:r>
          </w:p>
        </w:tc>
        <w:tc>
          <w:tcPr>
            <w:tcW w:w="1623" w:type="dxa"/>
            <w:tcBorders>
              <w:top w:val="nil"/>
              <w:left w:val="nil"/>
              <w:bottom w:val="nil"/>
              <w:right w:val="nil"/>
            </w:tcBorders>
          </w:tcPr>
          <w:p w14:paraId="302AF86D"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3BA99CE6" w14:textId="77777777">
        <w:trPr>
          <w:trHeight w:val="230"/>
        </w:trPr>
        <w:tc>
          <w:tcPr>
            <w:tcW w:w="1642" w:type="dxa"/>
            <w:tcBorders>
              <w:top w:val="nil"/>
              <w:left w:val="nil"/>
              <w:bottom w:val="nil"/>
              <w:right w:val="nil"/>
            </w:tcBorders>
          </w:tcPr>
          <w:p w14:paraId="5C108AA9" w14:textId="77777777" w:rsidR="00725D05" w:rsidRDefault="00DB20D9">
            <w:pPr>
              <w:spacing w:after="0" w:line="259" w:lineRule="auto"/>
              <w:ind w:left="0" w:right="0" w:firstLine="0"/>
              <w:jc w:val="left"/>
            </w:pPr>
            <w:r>
              <w:rPr>
                <w:rFonts w:ascii="Arial" w:eastAsia="Arial" w:hAnsi="Arial" w:cs="Arial"/>
                <w:sz w:val="20"/>
              </w:rPr>
              <w:t xml:space="preserve">SA1-21 </w:t>
            </w:r>
          </w:p>
        </w:tc>
        <w:tc>
          <w:tcPr>
            <w:tcW w:w="5906" w:type="dxa"/>
            <w:tcBorders>
              <w:top w:val="nil"/>
              <w:left w:val="nil"/>
              <w:bottom w:val="nil"/>
              <w:right w:val="nil"/>
            </w:tcBorders>
          </w:tcPr>
          <w:p w14:paraId="01A45E60" w14:textId="77777777" w:rsidR="00725D05" w:rsidRDefault="00DB20D9">
            <w:pPr>
              <w:spacing w:after="0" w:line="259" w:lineRule="auto"/>
              <w:ind w:left="0" w:right="0" w:firstLine="0"/>
              <w:jc w:val="left"/>
            </w:pPr>
            <w:r>
              <w:rPr>
                <w:rFonts w:ascii="Arial" w:eastAsia="Arial" w:hAnsi="Arial" w:cs="Arial"/>
                <w:sz w:val="20"/>
              </w:rPr>
              <w:t xml:space="preserve">Action on Enforcing Authority Reports </w:t>
            </w:r>
          </w:p>
        </w:tc>
        <w:tc>
          <w:tcPr>
            <w:tcW w:w="1623" w:type="dxa"/>
            <w:tcBorders>
              <w:top w:val="nil"/>
              <w:left w:val="nil"/>
              <w:bottom w:val="nil"/>
              <w:right w:val="nil"/>
            </w:tcBorders>
          </w:tcPr>
          <w:p w14:paraId="19C52859"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70EA068F" w14:textId="77777777">
        <w:trPr>
          <w:trHeight w:val="230"/>
        </w:trPr>
        <w:tc>
          <w:tcPr>
            <w:tcW w:w="1642" w:type="dxa"/>
            <w:tcBorders>
              <w:top w:val="nil"/>
              <w:left w:val="nil"/>
              <w:bottom w:val="nil"/>
              <w:right w:val="nil"/>
            </w:tcBorders>
          </w:tcPr>
          <w:p w14:paraId="74F4FC3B" w14:textId="77777777" w:rsidR="00725D05" w:rsidRDefault="00DB20D9">
            <w:pPr>
              <w:spacing w:after="0" w:line="259" w:lineRule="auto"/>
              <w:ind w:left="0" w:right="0" w:firstLine="0"/>
              <w:jc w:val="left"/>
            </w:pPr>
            <w:r>
              <w:rPr>
                <w:rFonts w:ascii="Arial" w:eastAsia="Arial" w:hAnsi="Arial" w:cs="Arial"/>
                <w:sz w:val="20"/>
              </w:rPr>
              <w:t xml:space="preserve">SA1-22 </w:t>
            </w:r>
          </w:p>
        </w:tc>
        <w:tc>
          <w:tcPr>
            <w:tcW w:w="5906" w:type="dxa"/>
            <w:tcBorders>
              <w:top w:val="nil"/>
              <w:left w:val="nil"/>
              <w:bottom w:val="nil"/>
              <w:right w:val="nil"/>
            </w:tcBorders>
          </w:tcPr>
          <w:p w14:paraId="757D4F54" w14:textId="77777777" w:rsidR="00725D05" w:rsidRDefault="00DB20D9">
            <w:pPr>
              <w:spacing w:after="0" w:line="259" w:lineRule="auto"/>
              <w:ind w:left="0" w:right="0" w:firstLine="0"/>
              <w:jc w:val="left"/>
            </w:pPr>
            <w:r>
              <w:rPr>
                <w:rFonts w:ascii="Arial" w:eastAsia="Arial" w:hAnsi="Arial" w:cs="Arial"/>
                <w:sz w:val="20"/>
              </w:rPr>
              <w:t xml:space="preserve">Equality and Disability Discrimination Compliance  </w:t>
            </w:r>
          </w:p>
        </w:tc>
        <w:tc>
          <w:tcPr>
            <w:tcW w:w="1623" w:type="dxa"/>
            <w:tcBorders>
              <w:top w:val="nil"/>
              <w:left w:val="nil"/>
              <w:bottom w:val="nil"/>
              <w:right w:val="nil"/>
            </w:tcBorders>
          </w:tcPr>
          <w:p w14:paraId="635938EF"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45EB749B" w14:textId="77777777">
        <w:trPr>
          <w:trHeight w:val="230"/>
        </w:trPr>
        <w:tc>
          <w:tcPr>
            <w:tcW w:w="1642" w:type="dxa"/>
            <w:tcBorders>
              <w:top w:val="nil"/>
              <w:left w:val="nil"/>
              <w:bottom w:val="nil"/>
              <w:right w:val="nil"/>
            </w:tcBorders>
          </w:tcPr>
          <w:p w14:paraId="5D0A7EB4" w14:textId="77777777" w:rsidR="00725D05" w:rsidRDefault="00DB20D9">
            <w:pPr>
              <w:spacing w:after="0" w:line="259" w:lineRule="auto"/>
              <w:ind w:left="0" w:right="0" w:firstLine="0"/>
              <w:jc w:val="left"/>
            </w:pPr>
            <w:r>
              <w:rPr>
                <w:rFonts w:ascii="Arial" w:eastAsia="Arial" w:hAnsi="Arial" w:cs="Arial"/>
                <w:sz w:val="20"/>
              </w:rPr>
              <w:t xml:space="preserve">SA1-23 </w:t>
            </w:r>
          </w:p>
        </w:tc>
        <w:tc>
          <w:tcPr>
            <w:tcW w:w="5906" w:type="dxa"/>
            <w:tcBorders>
              <w:top w:val="nil"/>
              <w:left w:val="nil"/>
              <w:bottom w:val="nil"/>
              <w:right w:val="nil"/>
            </w:tcBorders>
          </w:tcPr>
          <w:p w14:paraId="76ABA8D0" w14:textId="77777777" w:rsidR="00725D05" w:rsidRDefault="00DB20D9">
            <w:pPr>
              <w:spacing w:after="0" w:line="259" w:lineRule="auto"/>
              <w:ind w:left="0" w:right="0" w:firstLine="0"/>
              <w:jc w:val="left"/>
            </w:pPr>
            <w:r>
              <w:rPr>
                <w:rFonts w:ascii="Arial" w:eastAsia="Arial" w:hAnsi="Arial" w:cs="Arial"/>
                <w:sz w:val="20"/>
              </w:rPr>
              <w:t xml:space="preserve">H&amp;S Information for Employees </w:t>
            </w:r>
          </w:p>
        </w:tc>
        <w:tc>
          <w:tcPr>
            <w:tcW w:w="1623" w:type="dxa"/>
            <w:tcBorders>
              <w:top w:val="nil"/>
              <w:left w:val="nil"/>
              <w:bottom w:val="nil"/>
              <w:right w:val="nil"/>
            </w:tcBorders>
          </w:tcPr>
          <w:p w14:paraId="32782335"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5CDC9DBE" w14:textId="77777777">
        <w:trPr>
          <w:trHeight w:val="230"/>
        </w:trPr>
        <w:tc>
          <w:tcPr>
            <w:tcW w:w="1642" w:type="dxa"/>
            <w:tcBorders>
              <w:top w:val="nil"/>
              <w:left w:val="nil"/>
              <w:bottom w:val="nil"/>
              <w:right w:val="nil"/>
            </w:tcBorders>
          </w:tcPr>
          <w:p w14:paraId="74E53BAB" w14:textId="77777777" w:rsidR="00725D05" w:rsidRDefault="00DB20D9">
            <w:pPr>
              <w:spacing w:after="0" w:line="259" w:lineRule="auto"/>
              <w:ind w:left="0" w:right="0" w:firstLine="0"/>
              <w:jc w:val="left"/>
            </w:pPr>
            <w:r>
              <w:rPr>
                <w:rFonts w:ascii="Arial" w:eastAsia="Arial" w:hAnsi="Arial" w:cs="Arial"/>
                <w:sz w:val="20"/>
              </w:rPr>
              <w:t xml:space="preserve">SA 2-1 </w:t>
            </w:r>
          </w:p>
        </w:tc>
        <w:tc>
          <w:tcPr>
            <w:tcW w:w="5906" w:type="dxa"/>
            <w:tcBorders>
              <w:top w:val="nil"/>
              <w:left w:val="nil"/>
              <w:bottom w:val="nil"/>
              <w:right w:val="nil"/>
            </w:tcBorders>
          </w:tcPr>
          <w:p w14:paraId="192EF567" w14:textId="77777777" w:rsidR="00725D05" w:rsidRDefault="00DB20D9">
            <w:pPr>
              <w:spacing w:after="0" w:line="259" w:lineRule="auto"/>
              <w:ind w:left="0" w:right="0" w:firstLine="0"/>
              <w:jc w:val="left"/>
            </w:pPr>
            <w:r>
              <w:rPr>
                <w:rFonts w:ascii="Arial" w:eastAsia="Arial" w:hAnsi="Arial" w:cs="Arial"/>
                <w:sz w:val="20"/>
              </w:rPr>
              <w:t xml:space="preserve">Fire Safety - Arrangements and Procedures </w:t>
            </w:r>
          </w:p>
        </w:tc>
        <w:tc>
          <w:tcPr>
            <w:tcW w:w="1623" w:type="dxa"/>
            <w:tcBorders>
              <w:top w:val="nil"/>
              <w:left w:val="nil"/>
              <w:bottom w:val="nil"/>
              <w:right w:val="nil"/>
            </w:tcBorders>
          </w:tcPr>
          <w:p w14:paraId="398921A6"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665884D0" w14:textId="77777777">
        <w:trPr>
          <w:trHeight w:val="229"/>
        </w:trPr>
        <w:tc>
          <w:tcPr>
            <w:tcW w:w="1642" w:type="dxa"/>
            <w:tcBorders>
              <w:top w:val="nil"/>
              <w:left w:val="nil"/>
              <w:bottom w:val="nil"/>
              <w:right w:val="nil"/>
            </w:tcBorders>
          </w:tcPr>
          <w:p w14:paraId="169C63F5" w14:textId="77777777" w:rsidR="00725D05" w:rsidRDefault="00DB20D9">
            <w:pPr>
              <w:spacing w:after="0" w:line="259" w:lineRule="auto"/>
              <w:ind w:left="0" w:right="0" w:firstLine="0"/>
              <w:jc w:val="left"/>
            </w:pPr>
            <w:r>
              <w:rPr>
                <w:rFonts w:ascii="Arial" w:eastAsia="Arial" w:hAnsi="Arial" w:cs="Arial"/>
                <w:sz w:val="20"/>
              </w:rPr>
              <w:t xml:space="preserve">SA3-1 </w:t>
            </w:r>
          </w:p>
        </w:tc>
        <w:tc>
          <w:tcPr>
            <w:tcW w:w="5906" w:type="dxa"/>
            <w:tcBorders>
              <w:top w:val="nil"/>
              <w:left w:val="nil"/>
              <w:bottom w:val="nil"/>
              <w:right w:val="nil"/>
            </w:tcBorders>
          </w:tcPr>
          <w:p w14:paraId="08B370FE" w14:textId="77777777" w:rsidR="00725D05" w:rsidRDefault="00DB20D9">
            <w:pPr>
              <w:spacing w:after="0" w:line="259" w:lineRule="auto"/>
              <w:ind w:left="0" w:right="0" w:firstLine="0"/>
              <w:jc w:val="left"/>
            </w:pPr>
            <w:r>
              <w:rPr>
                <w:rFonts w:ascii="Arial" w:eastAsia="Arial" w:hAnsi="Arial" w:cs="Arial"/>
                <w:sz w:val="20"/>
              </w:rPr>
              <w:t xml:space="preserve">First Aid </w:t>
            </w:r>
          </w:p>
        </w:tc>
        <w:tc>
          <w:tcPr>
            <w:tcW w:w="1623" w:type="dxa"/>
            <w:tcBorders>
              <w:top w:val="nil"/>
              <w:left w:val="nil"/>
              <w:bottom w:val="nil"/>
              <w:right w:val="nil"/>
            </w:tcBorders>
          </w:tcPr>
          <w:p w14:paraId="67028295"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2E4DA1A9" w14:textId="77777777">
        <w:trPr>
          <w:trHeight w:val="229"/>
        </w:trPr>
        <w:tc>
          <w:tcPr>
            <w:tcW w:w="1642" w:type="dxa"/>
            <w:tcBorders>
              <w:top w:val="nil"/>
              <w:left w:val="nil"/>
              <w:bottom w:val="nil"/>
              <w:right w:val="nil"/>
            </w:tcBorders>
          </w:tcPr>
          <w:p w14:paraId="6CEC14F9" w14:textId="77777777" w:rsidR="00725D05" w:rsidRDefault="00DB20D9">
            <w:pPr>
              <w:spacing w:after="0" w:line="259" w:lineRule="auto"/>
              <w:ind w:left="0" w:right="0" w:firstLine="0"/>
              <w:jc w:val="left"/>
            </w:pPr>
            <w:r>
              <w:rPr>
                <w:rFonts w:ascii="Arial" w:eastAsia="Arial" w:hAnsi="Arial" w:cs="Arial"/>
                <w:sz w:val="20"/>
              </w:rPr>
              <w:t xml:space="preserve">SA3-2 </w:t>
            </w:r>
          </w:p>
        </w:tc>
        <w:tc>
          <w:tcPr>
            <w:tcW w:w="7528" w:type="dxa"/>
            <w:gridSpan w:val="2"/>
            <w:tcBorders>
              <w:top w:val="nil"/>
              <w:left w:val="nil"/>
              <w:bottom w:val="nil"/>
              <w:right w:val="nil"/>
            </w:tcBorders>
          </w:tcPr>
          <w:p w14:paraId="37ED8680" w14:textId="77777777" w:rsidR="00725D05" w:rsidRDefault="00DB20D9">
            <w:pPr>
              <w:spacing w:after="0" w:line="259" w:lineRule="auto"/>
              <w:ind w:left="0" w:right="0" w:firstLine="0"/>
              <w:jc w:val="left"/>
            </w:pPr>
            <w:r>
              <w:rPr>
                <w:rFonts w:ascii="Arial" w:eastAsia="Arial" w:hAnsi="Arial" w:cs="Arial"/>
                <w:sz w:val="20"/>
              </w:rPr>
              <w:t xml:space="preserve">Welfare, Staff Amenities, Rest Rooms &amp; the Working Environment v2 </w:t>
            </w:r>
          </w:p>
        </w:tc>
      </w:tr>
      <w:tr w:rsidR="00725D05" w14:paraId="2B1DDAC1" w14:textId="77777777">
        <w:trPr>
          <w:trHeight w:val="230"/>
        </w:trPr>
        <w:tc>
          <w:tcPr>
            <w:tcW w:w="1642" w:type="dxa"/>
            <w:tcBorders>
              <w:top w:val="nil"/>
              <w:left w:val="nil"/>
              <w:bottom w:val="nil"/>
              <w:right w:val="nil"/>
            </w:tcBorders>
          </w:tcPr>
          <w:p w14:paraId="733F9CF8" w14:textId="77777777" w:rsidR="00725D05" w:rsidRDefault="00DB20D9">
            <w:pPr>
              <w:spacing w:after="0" w:line="259" w:lineRule="auto"/>
              <w:ind w:left="0" w:right="0" w:firstLine="0"/>
              <w:jc w:val="left"/>
            </w:pPr>
            <w:r>
              <w:rPr>
                <w:rFonts w:ascii="Arial" w:eastAsia="Arial" w:hAnsi="Arial" w:cs="Arial"/>
                <w:sz w:val="20"/>
              </w:rPr>
              <w:t xml:space="preserve">SA3-3 </w:t>
            </w:r>
          </w:p>
        </w:tc>
        <w:tc>
          <w:tcPr>
            <w:tcW w:w="5906" w:type="dxa"/>
            <w:tcBorders>
              <w:top w:val="nil"/>
              <w:left w:val="nil"/>
              <w:bottom w:val="nil"/>
              <w:right w:val="nil"/>
            </w:tcBorders>
          </w:tcPr>
          <w:p w14:paraId="6A75C85B" w14:textId="77777777" w:rsidR="00725D05" w:rsidRDefault="00DB20D9">
            <w:pPr>
              <w:spacing w:after="0" w:line="259" w:lineRule="auto"/>
              <w:ind w:left="0" w:right="0" w:firstLine="0"/>
              <w:jc w:val="left"/>
            </w:pPr>
            <w:r>
              <w:rPr>
                <w:rFonts w:ascii="Arial" w:eastAsia="Arial" w:hAnsi="Arial" w:cs="Arial"/>
                <w:sz w:val="20"/>
              </w:rPr>
              <w:t xml:space="preserve">Housekeeping and Cleaning </w:t>
            </w:r>
          </w:p>
        </w:tc>
        <w:tc>
          <w:tcPr>
            <w:tcW w:w="1623" w:type="dxa"/>
            <w:tcBorders>
              <w:top w:val="nil"/>
              <w:left w:val="nil"/>
              <w:bottom w:val="nil"/>
              <w:right w:val="nil"/>
            </w:tcBorders>
          </w:tcPr>
          <w:p w14:paraId="43944B69"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10415BD9" w14:textId="77777777">
        <w:trPr>
          <w:trHeight w:val="230"/>
        </w:trPr>
        <w:tc>
          <w:tcPr>
            <w:tcW w:w="1642" w:type="dxa"/>
            <w:tcBorders>
              <w:top w:val="nil"/>
              <w:left w:val="nil"/>
              <w:bottom w:val="nil"/>
              <w:right w:val="nil"/>
            </w:tcBorders>
          </w:tcPr>
          <w:p w14:paraId="335DEF43" w14:textId="77777777" w:rsidR="00725D05" w:rsidRDefault="00DB20D9">
            <w:pPr>
              <w:spacing w:after="0" w:line="259" w:lineRule="auto"/>
              <w:ind w:left="0" w:right="0" w:firstLine="0"/>
              <w:jc w:val="left"/>
            </w:pPr>
            <w:r>
              <w:rPr>
                <w:rFonts w:ascii="Arial" w:eastAsia="Arial" w:hAnsi="Arial" w:cs="Arial"/>
                <w:sz w:val="20"/>
              </w:rPr>
              <w:t xml:space="preserve">SA3-5 </w:t>
            </w:r>
          </w:p>
        </w:tc>
        <w:tc>
          <w:tcPr>
            <w:tcW w:w="5906" w:type="dxa"/>
            <w:tcBorders>
              <w:top w:val="nil"/>
              <w:left w:val="nil"/>
              <w:bottom w:val="nil"/>
              <w:right w:val="nil"/>
            </w:tcBorders>
          </w:tcPr>
          <w:p w14:paraId="35B0AC51" w14:textId="77777777" w:rsidR="00725D05" w:rsidRDefault="00DB20D9">
            <w:pPr>
              <w:spacing w:after="0" w:line="259" w:lineRule="auto"/>
              <w:ind w:left="0" w:right="0" w:firstLine="0"/>
              <w:jc w:val="left"/>
            </w:pPr>
            <w:r>
              <w:rPr>
                <w:rFonts w:ascii="Arial" w:eastAsia="Arial" w:hAnsi="Arial" w:cs="Arial"/>
                <w:sz w:val="20"/>
              </w:rPr>
              <w:t xml:space="preserve">Building Services </w:t>
            </w:r>
          </w:p>
        </w:tc>
        <w:tc>
          <w:tcPr>
            <w:tcW w:w="1623" w:type="dxa"/>
            <w:tcBorders>
              <w:top w:val="nil"/>
              <w:left w:val="nil"/>
              <w:bottom w:val="nil"/>
              <w:right w:val="nil"/>
            </w:tcBorders>
          </w:tcPr>
          <w:p w14:paraId="55CF6422" w14:textId="77777777" w:rsidR="00725D05" w:rsidRDefault="00DB20D9">
            <w:pPr>
              <w:spacing w:after="0" w:line="259" w:lineRule="auto"/>
              <w:ind w:left="0" w:right="0" w:firstLine="0"/>
              <w:jc w:val="left"/>
            </w:pPr>
            <w:r>
              <w:rPr>
                <w:rFonts w:ascii="Arial" w:eastAsia="Arial" w:hAnsi="Arial" w:cs="Arial"/>
                <w:sz w:val="20"/>
              </w:rPr>
              <w:t xml:space="preserve">v3 </w:t>
            </w:r>
          </w:p>
        </w:tc>
      </w:tr>
      <w:tr w:rsidR="00725D05" w14:paraId="1B0F7558" w14:textId="77777777">
        <w:trPr>
          <w:trHeight w:val="230"/>
        </w:trPr>
        <w:tc>
          <w:tcPr>
            <w:tcW w:w="1642" w:type="dxa"/>
            <w:tcBorders>
              <w:top w:val="nil"/>
              <w:left w:val="nil"/>
              <w:bottom w:val="nil"/>
              <w:right w:val="nil"/>
            </w:tcBorders>
          </w:tcPr>
          <w:p w14:paraId="366D5219" w14:textId="77777777" w:rsidR="00725D05" w:rsidRDefault="00DB20D9">
            <w:pPr>
              <w:spacing w:after="0" w:line="259" w:lineRule="auto"/>
              <w:ind w:left="0" w:right="0" w:firstLine="0"/>
              <w:jc w:val="left"/>
            </w:pPr>
            <w:r>
              <w:rPr>
                <w:rFonts w:ascii="Arial" w:eastAsia="Arial" w:hAnsi="Arial" w:cs="Arial"/>
                <w:sz w:val="20"/>
              </w:rPr>
              <w:t xml:space="preserve">SA3-6 </w:t>
            </w:r>
          </w:p>
        </w:tc>
        <w:tc>
          <w:tcPr>
            <w:tcW w:w="5906" w:type="dxa"/>
            <w:tcBorders>
              <w:top w:val="nil"/>
              <w:left w:val="nil"/>
              <w:bottom w:val="nil"/>
              <w:right w:val="nil"/>
            </w:tcBorders>
          </w:tcPr>
          <w:p w14:paraId="1AF360C0" w14:textId="77777777" w:rsidR="00725D05" w:rsidRDefault="00DB20D9">
            <w:pPr>
              <w:spacing w:after="0" w:line="259" w:lineRule="auto"/>
              <w:ind w:left="0" w:right="0" w:firstLine="0"/>
              <w:jc w:val="left"/>
            </w:pPr>
            <w:r>
              <w:rPr>
                <w:rFonts w:ascii="Arial" w:eastAsia="Arial" w:hAnsi="Arial" w:cs="Arial"/>
                <w:sz w:val="20"/>
              </w:rPr>
              <w:t xml:space="preserve">The Control of Hazardous &amp; </w:t>
            </w:r>
            <w:proofErr w:type="gramStart"/>
            <w:r>
              <w:rPr>
                <w:rFonts w:ascii="Arial" w:eastAsia="Arial" w:hAnsi="Arial" w:cs="Arial"/>
                <w:sz w:val="20"/>
              </w:rPr>
              <w:t>Non Hazardous</w:t>
            </w:r>
            <w:proofErr w:type="gramEnd"/>
            <w:r>
              <w:rPr>
                <w:rFonts w:ascii="Arial" w:eastAsia="Arial" w:hAnsi="Arial" w:cs="Arial"/>
                <w:sz w:val="20"/>
              </w:rPr>
              <w:t xml:space="preserve"> Waste </w:t>
            </w:r>
          </w:p>
        </w:tc>
        <w:tc>
          <w:tcPr>
            <w:tcW w:w="1623" w:type="dxa"/>
            <w:tcBorders>
              <w:top w:val="nil"/>
              <w:left w:val="nil"/>
              <w:bottom w:val="nil"/>
              <w:right w:val="nil"/>
            </w:tcBorders>
          </w:tcPr>
          <w:p w14:paraId="05D36D29" w14:textId="77777777" w:rsidR="00725D05" w:rsidRDefault="00DB20D9">
            <w:pPr>
              <w:spacing w:after="0" w:line="259" w:lineRule="auto"/>
              <w:ind w:left="0" w:right="0" w:firstLine="0"/>
              <w:jc w:val="left"/>
            </w:pPr>
            <w:r>
              <w:rPr>
                <w:rFonts w:ascii="Arial" w:eastAsia="Arial" w:hAnsi="Arial" w:cs="Arial"/>
                <w:sz w:val="20"/>
              </w:rPr>
              <w:t xml:space="preserve">3 </w:t>
            </w:r>
          </w:p>
        </w:tc>
      </w:tr>
      <w:tr w:rsidR="00725D05" w14:paraId="1139ACD1" w14:textId="77777777">
        <w:trPr>
          <w:trHeight w:val="231"/>
        </w:trPr>
        <w:tc>
          <w:tcPr>
            <w:tcW w:w="1642" w:type="dxa"/>
            <w:tcBorders>
              <w:top w:val="nil"/>
              <w:left w:val="nil"/>
              <w:bottom w:val="nil"/>
              <w:right w:val="nil"/>
            </w:tcBorders>
          </w:tcPr>
          <w:p w14:paraId="3B157454" w14:textId="77777777" w:rsidR="00725D05" w:rsidRDefault="00DB20D9">
            <w:pPr>
              <w:spacing w:after="0" w:line="259" w:lineRule="auto"/>
              <w:ind w:left="0" w:right="0" w:firstLine="0"/>
              <w:jc w:val="left"/>
            </w:pPr>
            <w:r>
              <w:rPr>
                <w:rFonts w:ascii="Arial" w:eastAsia="Arial" w:hAnsi="Arial" w:cs="Arial"/>
                <w:sz w:val="20"/>
              </w:rPr>
              <w:t xml:space="preserve">SA3-9 </w:t>
            </w:r>
          </w:p>
        </w:tc>
        <w:tc>
          <w:tcPr>
            <w:tcW w:w="5906" w:type="dxa"/>
            <w:tcBorders>
              <w:top w:val="nil"/>
              <w:left w:val="nil"/>
              <w:bottom w:val="nil"/>
              <w:right w:val="nil"/>
            </w:tcBorders>
          </w:tcPr>
          <w:p w14:paraId="411C9FAB" w14:textId="77777777" w:rsidR="00725D05" w:rsidRDefault="00DB20D9">
            <w:pPr>
              <w:spacing w:after="0" w:line="259" w:lineRule="auto"/>
              <w:ind w:left="0" w:right="0" w:firstLine="0"/>
              <w:jc w:val="left"/>
            </w:pPr>
            <w:r>
              <w:rPr>
                <w:rFonts w:ascii="Arial" w:eastAsia="Arial" w:hAnsi="Arial" w:cs="Arial"/>
                <w:sz w:val="20"/>
              </w:rPr>
              <w:t xml:space="preserve">Access, Egress, Stairs &amp; Floors </w:t>
            </w:r>
          </w:p>
        </w:tc>
        <w:tc>
          <w:tcPr>
            <w:tcW w:w="1623" w:type="dxa"/>
            <w:tcBorders>
              <w:top w:val="nil"/>
              <w:left w:val="nil"/>
              <w:bottom w:val="nil"/>
              <w:right w:val="nil"/>
            </w:tcBorders>
          </w:tcPr>
          <w:p w14:paraId="02264535"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2F1FA8D6" w14:textId="77777777">
        <w:trPr>
          <w:trHeight w:val="229"/>
        </w:trPr>
        <w:tc>
          <w:tcPr>
            <w:tcW w:w="1642" w:type="dxa"/>
            <w:tcBorders>
              <w:top w:val="nil"/>
              <w:left w:val="nil"/>
              <w:bottom w:val="nil"/>
              <w:right w:val="nil"/>
            </w:tcBorders>
          </w:tcPr>
          <w:p w14:paraId="6CA787FF" w14:textId="77777777" w:rsidR="00725D05" w:rsidRDefault="00DB20D9">
            <w:pPr>
              <w:spacing w:after="0" w:line="259" w:lineRule="auto"/>
              <w:ind w:left="0" w:right="0" w:firstLine="0"/>
              <w:jc w:val="left"/>
            </w:pPr>
            <w:r>
              <w:rPr>
                <w:rFonts w:ascii="Arial" w:eastAsia="Arial" w:hAnsi="Arial" w:cs="Arial"/>
                <w:sz w:val="20"/>
              </w:rPr>
              <w:t xml:space="preserve">SA3-10 </w:t>
            </w:r>
          </w:p>
        </w:tc>
        <w:tc>
          <w:tcPr>
            <w:tcW w:w="5906" w:type="dxa"/>
            <w:tcBorders>
              <w:top w:val="nil"/>
              <w:left w:val="nil"/>
              <w:bottom w:val="nil"/>
              <w:right w:val="nil"/>
            </w:tcBorders>
          </w:tcPr>
          <w:p w14:paraId="721929B6" w14:textId="77777777" w:rsidR="00725D05" w:rsidRDefault="00DB20D9">
            <w:pPr>
              <w:spacing w:after="0" w:line="259" w:lineRule="auto"/>
              <w:ind w:left="0" w:right="0" w:firstLine="0"/>
              <w:jc w:val="left"/>
            </w:pPr>
            <w:r>
              <w:rPr>
                <w:rFonts w:ascii="Arial" w:eastAsia="Arial" w:hAnsi="Arial" w:cs="Arial"/>
                <w:sz w:val="20"/>
              </w:rPr>
              <w:t xml:space="preserve">Windows, Glass &amp; Glazing in the Workplace </w:t>
            </w:r>
          </w:p>
        </w:tc>
        <w:tc>
          <w:tcPr>
            <w:tcW w:w="1623" w:type="dxa"/>
            <w:tcBorders>
              <w:top w:val="nil"/>
              <w:left w:val="nil"/>
              <w:bottom w:val="nil"/>
              <w:right w:val="nil"/>
            </w:tcBorders>
          </w:tcPr>
          <w:p w14:paraId="4A62107F"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5D6C6EA7" w14:textId="77777777">
        <w:trPr>
          <w:trHeight w:val="229"/>
        </w:trPr>
        <w:tc>
          <w:tcPr>
            <w:tcW w:w="1642" w:type="dxa"/>
            <w:tcBorders>
              <w:top w:val="nil"/>
              <w:left w:val="nil"/>
              <w:bottom w:val="nil"/>
              <w:right w:val="nil"/>
            </w:tcBorders>
          </w:tcPr>
          <w:p w14:paraId="6C9CE544" w14:textId="77777777" w:rsidR="00725D05" w:rsidRDefault="00DB20D9">
            <w:pPr>
              <w:spacing w:after="0" w:line="259" w:lineRule="auto"/>
              <w:ind w:left="0" w:right="0" w:firstLine="0"/>
              <w:jc w:val="left"/>
            </w:pPr>
            <w:r>
              <w:rPr>
                <w:rFonts w:ascii="Arial" w:eastAsia="Arial" w:hAnsi="Arial" w:cs="Arial"/>
                <w:sz w:val="20"/>
              </w:rPr>
              <w:t xml:space="preserve">SA3-11 </w:t>
            </w:r>
          </w:p>
        </w:tc>
        <w:tc>
          <w:tcPr>
            <w:tcW w:w="5906" w:type="dxa"/>
            <w:tcBorders>
              <w:top w:val="nil"/>
              <w:left w:val="nil"/>
              <w:bottom w:val="nil"/>
              <w:right w:val="nil"/>
            </w:tcBorders>
          </w:tcPr>
          <w:p w14:paraId="5A146580" w14:textId="77777777" w:rsidR="00725D05" w:rsidRDefault="00DB20D9">
            <w:pPr>
              <w:spacing w:after="0" w:line="259" w:lineRule="auto"/>
              <w:ind w:left="0" w:right="0" w:firstLine="0"/>
              <w:jc w:val="left"/>
            </w:pPr>
            <w:r>
              <w:rPr>
                <w:rFonts w:ascii="Arial" w:eastAsia="Arial" w:hAnsi="Arial" w:cs="Arial"/>
                <w:sz w:val="20"/>
              </w:rPr>
              <w:t xml:space="preserve">Workplace Signs </w:t>
            </w:r>
          </w:p>
        </w:tc>
        <w:tc>
          <w:tcPr>
            <w:tcW w:w="1623" w:type="dxa"/>
            <w:tcBorders>
              <w:top w:val="nil"/>
              <w:left w:val="nil"/>
              <w:bottom w:val="nil"/>
              <w:right w:val="nil"/>
            </w:tcBorders>
          </w:tcPr>
          <w:p w14:paraId="5B86CCD2"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212F6239" w14:textId="77777777">
        <w:trPr>
          <w:trHeight w:val="230"/>
        </w:trPr>
        <w:tc>
          <w:tcPr>
            <w:tcW w:w="1642" w:type="dxa"/>
            <w:tcBorders>
              <w:top w:val="nil"/>
              <w:left w:val="nil"/>
              <w:bottom w:val="nil"/>
              <w:right w:val="nil"/>
            </w:tcBorders>
          </w:tcPr>
          <w:p w14:paraId="23DDD8C2" w14:textId="77777777" w:rsidR="00725D05" w:rsidRDefault="00DB20D9">
            <w:pPr>
              <w:spacing w:after="0" w:line="259" w:lineRule="auto"/>
              <w:ind w:left="0" w:right="0" w:firstLine="0"/>
              <w:jc w:val="left"/>
            </w:pPr>
            <w:r>
              <w:rPr>
                <w:rFonts w:ascii="Arial" w:eastAsia="Arial" w:hAnsi="Arial" w:cs="Arial"/>
                <w:sz w:val="20"/>
              </w:rPr>
              <w:t xml:space="preserve">SA3-15  </w:t>
            </w:r>
          </w:p>
        </w:tc>
        <w:tc>
          <w:tcPr>
            <w:tcW w:w="5906" w:type="dxa"/>
            <w:tcBorders>
              <w:top w:val="nil"/>
              <w:left w:val="nil"/>
              <w:bottom w:val="nil"/>
              <w:right w:val="nil"/>
            </w:tcBorders>
          </w:tcPr>
          <w:p w14:paraId="10D14706" w14:textId="77777777" w:rsidR="00725D05" w:rsidRDefault="00DB20D9">
            <w:pPr>
              <w:spacing w:after="0" w:line="259" w:lineRule="auto"/>
              <w:ind w:left="0" w:right="0" w:firstLine="0"/>
              <w:jc w:val="left"/>
            </w:pPr>
            <w:r>
              <w:rPr>
                <w:rFonts w:ascii="Arial" w:eastAsia="Arial" w:hAnsi="Arial" w:cs="Arial"/>
                <w:sz w:val="20"/>
              </w:rPr>
              <w:t xml:space="preserve">Premises </w:t>
            </w:r>
          </w:p>
        </w:tc>
        <w:tc>
          <w:tcPr>
            <w:tcW w:w="1623" w:type="dxa"/>
            <w:tcBorders>
              <w:top w:val="nil"/>
              <w:left w:val="nil"/>
              <w:bottom w:val="nil"/>
              <w:right w:val="nil"/>
            </w:tcBorders>
          </w:tcPr>
          <w:p w14:paraId="479E5BAA"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1F2B27C4" w14:textId="77777777">
        <w:trPr>
          <w:trHeight w:val="230"/>
        </w:trPr>
        <w:tc>
          <w:tcPr>
            <w:tcW w:w="1642" w:type="dxa"/>
            <w:tcBorders>
              <w:top w:val="nil"/>
              <w:left w:val="nil"/>
              <w:bottom w:val="nil"/>
              <w:right w:val="nil"/>
            </w:tcBorders>
          </w:tcPr>
          <w:p w14:paraId="31D7F9E7" w14:textId="77777777" w:rsidR="00725D05" w:rsidRDefault="00DB20D9">
            <w:pPr>
              <w:spacing w:after="0" w:line="259" w:lineRule="auto"/>
              <w:ind w:left="0" w:right="0" w:firstLine="0"/>
              <w:jc w:val="left"/>
            </w:pPr>
            <w:r>
              <w:rPr>
                <w:rFonts w:ascii="Arial" w:eastAsia="Arial" w:hAnsi="Arial" w:cs="Arial"/>
                <w:sz w:val="20"/>
              </w:rPr>
              <w:t xml:space="preserve">SA4-1 </w:t>
            </w:r>
          </w:p>
        </w:tc>
        <w:tc>
          <w:tcPr>
            <w:tcW w:w="5906" w:type="dxa"/>
            <w:tcBorders>
              <w:top w:val="nil"/>
              <w:left w:val="nil"/>
              <w:bottom w:val="nil"/>
              <w:right w:val="nil"/>
            </w:tcBorders>
          </w:tcPr>
          <w:p w14:paraId="459ADA8D" w14:textId="77777777" w:rsidR="00725D05" w:rsidRDefault="00DB20D9">
            <w:pPr>
              <w:spacing w:after="0" w:line="259" w:lineRule="auto"/>
              <w:ind w:left="0" w:right="0" w:firstLine="0"/>
              <w:jc w:val="left"/>
            </w:pPr>
            <w:r>
              <w:rPr>
                <w:rFonts w:ascii="Arial" w:eastAsia="Arial" w:hAnsi="Arial" w:cs="Arial"/>
                <w:sz w:val="20"/>
              </w:rPr>
              <w:t xml:space="preserve">Electrical Safety </w:t>
            </w:r>
          </w:p>
        </w:tc>
        <w:tc>
          <w:tcPr>
            <w:tcW w:w="1623" w:type="dxa"/>
            <w:tcBorders>
              <w:top w:val="nil"/>
              <w:left w:val="nil"/>
              <w:bottom w:val="nil"/>
              <w:right w:val="nil"/>
            </w:tcBorders>
          </w:tcPr>
          <w:p w14:paraId="60BF1F93"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1C6961A9" w14:textId="77777777">
        <w:trPr>
          <w:trHeight w:val="230"/>
        </w:trPr>
        <w:tc>
          <w:tcPr>
            <w:tcW w:w="1642" w:type="dxa"/>
            <w:tcBorders>
              <w:top w:val="nil"/>
              <w:left w:val="nil"/>
              <w:bottom w:val="nil"/>
              <w:right w:val="nil"/>
            </w:tcBorders>
          </w:tcPr>
          <w:p w14:paraId="55A14A1E" w14:textId="77777777" w:rsidR="00725D05" w:rsidRDefault="00DB20D9">
            <w:pPr>
              <w:spacing w:after="0" w:line="259" w:lineRule="auto"/>
              <w:ind w:left="0" w:right="0" w:firstLine="0"/>
              <w:jc w:val="left"/>
            </w:pPr>
            <w:r>
              <w:rPr>
                <w:rFonts w:ascii="Arial" w:eastAsia="Arial" w:hAnsi="Arial" w:cs="Arial"/>
                <w:sz w:val="20"/>
              </w:rPr>
              <w:t xml:space="preserve">SA4-2 </w:t>
            </w:r>
          </w:p>
        </w:tc>
        <w:tc>
          <w:tcPr>
            <w:tcW w:w="5906" w:type="dxa"/>
            <w:tcBorders>
              <w:top w:val="nil"/>
              <w:left w:val="nil"/>
              <w:bottom w:val="nil"/>
              <w:right w:val="nil"/>
            </w:tcBorders>
          </w:tcPr>
          <w:p w14:paraId="27A5386B" w14:textId="77777777" w:rsidR="00725D05" w:rsidRDefault="00DB20D9">
            <w:pPr>
              <w:spacing w:after="0" w:line="259" w:lineRule="auto"/>
              <w:ind w:left="0" w:right="0" w:firstLine="0"/>
              <w:jc w:val="left"/>
            </w:pPr>
            <w:r>
              <w:rPr>
                <w:rFonts w:ascii="Arial" w:eastAsia="Arial" w:hAnsi="Arial" w:cs="Arial"/>
                <w:sz w:val="20"/>
              </w:rPr>
              <w:t xml:space="preserve">The Provision, Use &amp; Maintenance of Work Equipment </w:t>
            </w:r>
          </w:p>
        </w:tc>
        <w:tc>
          <w:tcPr>
            <w:tcW w:w="1623" w:type="dxa"/>
            <w:tcBorders>
              <w:top w:val="nil"/>
              <w:left w:val="nil"/>
              <w:bottom w:val="nil"/>
              <w:right w:val="nil"/>
            </w:tcBorders>
          </w:tcPr>
          <w:p w14:paraId="08721A58"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035D0FEB" w14:textId="77777777">
        <w:trPr>
          <w:trHeight w:val="229"/>
        </w:trPr>
        <w:tc>
          <w:tcPr>
            <w:tcW w:w="1642" w:type="dxa"/>
            <w:tcBorders>
              <w:top w:val="nil"/>
              <w:left w:val="nil"/>
              <w:bottom w:val="nil"/>
              <w:right w:val="nil"/>
            </w:tcBorders>
          </w:tcPr>
          <w:p w14:paraId="11D45302" w14:textId="77777777" w:rsidR="00725D05" w:rsidRDefault="00DB20D9">
            <w:pPr>
              <w:spacing w:after="0" w:line="259" w:lineRule="auto"/>
              <w:ind w:left="0" w:right="0" w:firstLine="0"/>
              <w:jc w:val="left"/>
            </w:pPr>
            <w:r>
              <w:rPr>
                <w:rFonts w:ascii="Arial" w:eastAsia="Arial" w:hAnsi="Arial" w:cs="Arial"/>
                <w:sz w:val="20"/>
              </w:rPr>
              <w:t xml:space="preserve">SA4-3 </w:t>
            </w:r>
          </w:p>
        </w:tc>
        <w:tc>
          <w:tcPr>
            <w:tcW w:w="5906" w:type="dxa"/>
            <w:tcBorders>
              <w:top w:val="nil"/>
              <w:left w:val="nil"/>
              <w:bottom w:val="nil"/>
              <w:right w:val="nil"/>
            </w:tcBorders>
          </w:tcPr>
          <w:p w14:paraId="19813990" w14:textId="77777777" w:rsidR="00725D05" w:rsidRDefault="00DB20D9">
            <w:pPr>
              <w:spacing w:after="0" w:line="259" w:lineRule="auto"/>
              <w:ind w:left="0" w:right="0" w:firstLine="0"/>
              <w:jc w:val="left"/>
            </w:pPr>
            <w:r>
              <w:rPr>
                <w:rFonts w:ascii="Arial" w:eastAsia="Arial" w:hAnsi="Arial" w:cs="Arial"/>
                <w:sz w:val="20"/>
              </w:rPr>
              <w:t xml:space="preserve">Hand Tools </w:t>
            </w:r>
          </w:p>
        </w:tc>
        <w:tc>
          <w:tcPr>
            <w:tcW w:w="1623" w:type="dxa"/>
            <w:tcBorders>
              <w:top w:val="nil"/>
              <w:left w:val="nil"/>
              <w:bottom w:val="nil"/>
              <w:right w:val="nil"/>
            </w:tcBorders>
          </w:tcPr>
          <w:p w14:paraId="0D8A07E2"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322A022B" w14:textId="77777777">
        <w:trPr>
          <w:trHeight w:val="229"/>
        </w:trPr>
        <w:tc>
          <w:tcPr>
            <w:tcW w:w="1642" w:type="dxa"/>
            <w:tcBorders>
              <w:top w:val="nil"/>
              <w:left w:val="nil"/>
              <w:bottom w:val="nil"/>
              <w:right w:val="nil"/>
            </w:tcBorders>
          </w:tcPr>
          <w:p w14:paraId="2438614C" w14:textId="77777777" w:rsidR="00725D05" w:rsidRDefault="00DB20D9">
            <w:pPr>
              <w:spacing w:after="0" w:line="259" w:lineRule="auto"/>
              <w:ind w:left="0" w:right="0" w:firstLine="0"/>
              <w:jc w:val="left"/>
            </w:pPr>
            <w:r>
              <w:rPr>
                <w:rFonts w:ascii="Arial" w:eastAsia="Arial" w:hAnsi="Arial" w:cs="Arial"/>
                <w:sz w:val="20"/>
              </w:rPr>
              <w:t xml:space="preserve">SA4-4 </w:t>
            </w:r>
          </w:p>
        </w:tc>
        <w:tc>
          <w:tcPr>
            <w:tcW w:w="5906" w:type="dxa"/>
            <w:tcBorders>
              <w:top w:val="nil"/>
              <w:left w:val="nil"/>
              <w:bottom w:val="nil"/>
              <w:right w:val="nil"/>
            </w:tcBorders>
          </w:tcPr>
          <w:p w14:paraId="21F9598F" w14:textId="77777777" w:rsidR="00725D05" w:rsidRDefault="00DB20D9">
            <w:pPr>
              <w:spacing w:after="0" w:line="259" w:lineRule="auto"/>
              <w:ind w:left="0" w:right="0" w:firstLine="0"/>
              <w:jc w:val="left"/>
            </w:pPr>
            <w:r>
              <w:rPr>
                <w:rFonts w:ascii="Arial" w:eastAsia="Arial" w:hAnsi="Arial" w:cs="Arial"/>
                <w:sz w:val="20"/>
              </w:rPr>
              <w:t xml:space="preserve">Office Equipment </w:t>
            </w:r>
          </w:p>
        </w:tc>
        <w:tc>
          <w:tcPr>
            <w:tcW w:w="1623" w:type="dxa"/>
            <w:tcBorders>
              <w:top w:val="nil"/>
              <w:left w:val="nil"/>
              <w:bottom w:val="nil"/>
              <w:right w:val="nil"/>
            </w:tcBorders>
          </w:tcPr>
          <w:p w14:paraId="75ED7838"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686F8A13" w14:textId="77777777">
        <w:trPr>
          <w:trHeight w:val="230"/>
        </w:trPr>
        <w:tc>
          <w:tcPr>
            <w:tcW w:w="1642" w:type="dxa"/>
            <w:tcBorders>
              <w:top w:val="nil"/>
              <w:left w:val="nil"/>
              <w:bottom w:val="nil"/>
              <w:right w:val="nil"/>
            </w:tcBorders>
          </w:tcPr>
          <w:p w14:paraId="10A1EEFC" w14:textId="77777777" w:rsidR="00725D05" w:rsidRDefault="00DB20D9">
            <w:pPr>
              <w:spacing w:after="0" w:line="259" w:lineRule="auto"/>
              <w:ind w:left="0" w:right="0" w:firstLine="0"/>
              <w:jc w:val="left"/>
            </w:pPr>
            <w:r>
              <w:rPr>
                <w:rFonts w:ascii="Arial" w:eastAsia="Arial" w:hAnsi="Arial" w:cs="Arial"/>
                <w:sz w:val="20"/>
              </w:rPr>
              <w:t xml:space="preserve">SA4-5 </w:t>
            </w:r>
          </w:p>
        </w:tc>
        <w:tc>
          <w:tcPr>
            <w:tcW w:w="5906" w:type="dxa"/>
            <w:tcBorders>
              <w:top w:val="nil"/>
              <w:left w:val="nil"/>
              <w:bottom w:val="nil"/>
              <w:right w:val="nil"/>
            </w:tcBorders>
          </w:tcPr>
          <w:p w14:paraId="2F59F857" w14:textId="77777777" w:rsidR="00725D05" w:rsidRDefault="00DB20D9">
            <w:pPr>
              <w:spacing w:after="0" w:line="259" w:lineRule="auto"/>
              <w:ind w:left="0" w:right="0" w:firstLine="0"/>
              <w:jc w:val="left"/>
            </w:pPr>
            <w:r>
              <w:rPr>
                <w:rFonts w:ascii="Arial" w:eastAsia="Arial" w:hAnsi="Arial" w:cs="Arial"/>
                <w:sz w:val="20"/>
              </w:rPr>
              <w:t xml:space="preserve">Storage of Chemical Substances &amp; Agents </w:t>
            </w:r>
          </w:p>
        </w:tc>
        <w:tc>
          <w:tcPr>
            <w:tcW w:w="1623" w:type="dxa"/>
            <w:tcBorders>
              <w:top w:val="nil"/>
              <w:left w:val="nil"/>
              <w:bottom w:val="nil"/>
              <w:right w:val="nil"/>
            </w:tcBorders>
          </w:tcPr>
          <w:p w14:paraId="2998DD53"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618B6527" w14:textId="77777777">
        <w:trPr>
          <w:trHeight w:val="230"/>
        </w:trPr>
        <w:tc>
          <w:tcPr>
            <w:tcW w:w="1642" w:type="dxa"/>
            <w:tcBorders>
              <w:top w:val="nil"/>
              <w:left w:val="nil"/>
              <w:bottom w:val="nil"/>
              <w:right w:val="nil"/>
            </w:tcBorders>
          </w:tcPr>
          <w:p w14:paraId="1A10DB56" w14:textId="77777777" w:rsidR="00725D05" w:rsidRDefault="00DB20D9">
            <w:pPr>
              <w:spacing w:after="0" w:line="259" w:lineRule="auto"/>
              <w:ind w:left="0" w:right="0" w:firstLine="0"/>
              <w:jc w:val="left"/>
            </w:pPr>
            <w:r>
              <w:rPr>
                <w:rFonts w:ascii="Arial" w:eastAsia="Arial" w:hAnsi="Arial" w:cs="Arial"/>
                <w:sz w:val="20"/>
              </w:rPr>
              <w:t xml:space="preserve">SA4-8 </w:t>
            </w:r>
          </w:p>
        </w:tc>
        <w:tc>
          <w:tcPr>
            <w:tcW w:w="5906" w:type="dxa"/>
            <w:tcBorders>
              <w:top w:val="nil"/>
              <w:left w:val="nil"/>
              <w:bottom w:val="nil"/>
              <w:right w:val="nil"/>
            </w:tcBorders>
          </w:tcPr>
          <w:p w14:paraId="13BB4351" w14:textId="77777777" w:rsidR="00725D05" w:rsidRDefault="00DB20D9">
            <w:pPr>
              <w:spacing w:after="0" w:line="259" w:lineRule="auto"/>
              <w:ind w:left="0" w:right="0" w:firstLine="0"/>
              <w:jc w:val="left"/>
            </w:pPr>
            <w:r>
              <w:rPr>
                <w:rFonts w:ascii="Arial" w:eastAsia="Arial" w:hAnsi="Arial" w:cs="Arial"/>
                <w:sz w:val="20"/>
              </w:rPr>
              <w:t xml:space="preserve">Slips, Trips &amp; Falls </w:t>
            </w:r>
          </w:p>
        </w:tc>
        <w:tc>
          <w:tcPr>
            <w:tcW w:w="1623" w:type="dxa"/>
            <w:tcBorders>
              <w:top w:val="nil"/>
              <w:left w:val="nil"/>
              <w:bottom w:val="nil"/>
              <w:right w:val="nil"/>
            </w:tcBorders>
          </w:tcPr>
          <w:p w14:paraId="1212426F"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495BB43A" w14:textId="77777777">
        <w:trPr>
          <w:trHeight w:val="230"/>
        </w:trPr>
        <w:tc>
          <w:tcPr>
            <w:tcW w:w="1642" w:type="dxa"/>
            <w:tcBorders>
              <w:top w:val="nil"/>
              <w:left w:val="nil"/>
              <w:bottom w:val="nil"/>
              <w:right w:val="nil"/>
            </w:tcBorders>
          </w:tcPr>
          <w:p w14:paraId="3BB4784A" w14:textId="77777777" w:rsidR="00725D05" w:rsidRDefault="00DB20D9">
            <w:pPr>
              <w:spacing w:after="0" w:line="259" w:lineRule="auto"/>
              <w:ind w:left="0" w:right="0" w:firstLine="0"/>
              <w:jc w:val="left"/>
            </w:pPr>
            <w:r>
              <w:rPr>
                <w:rFonts w:ascii="Arial" w:eastAsia="Arial" w:hAnsi="Arial" w:cs="Arial"/>
                <w:sz w:val="20"/>
              </w:rPr>
              <w:t xml:space="preserve">SA4-20 </w:t>
            </w:r>
          </w:p>
        </w:tc>
        <w:tc>
          <w:tcPr>
            <w:tcW w:w="5906" w:type="dxa"/>
            <w:tcBorders>
              <w:top w:val="nil"/>
              <w:left w:val="nil"/>
              <w:bottom w:val="nil"/>
              <w:right w:val="nil"/>
            </w:tcBorders>
          </w:tcPr>
          <w:p w14:paraId="157770AC" w14:textId="77777777" w:rsidR="00725D05" w:rsidRDefault="00DB20D9">
            <w:pPr>
              <w:spacing w:after="0" w:line="259" w:lineRule="auto"/>
              <w:ind w:left="0" w:right="0" w:firstLine="0"/>
              <w:jc w:val="left"/>
            </w:pPr>
            <w:r>
              <w:rPr>
                <w:rFonts w:ascii="Arial" w:eastAsia="Arial" w:hAnsi="Arial" w:cs="Arial"/>
                <w:sz w:val="20"/>
              </w:rPr>
              <w:t xml:space="preserve">Work at Height </w:t>
            </w:r>
          </w:p>
        </w:tc>
        <w:tc>
          <w:tcPr>
            <w:tcW w:w="1623" w:type="dxa"/>
            <w:tcBorders>
              <w:top w:val="nil"/>
              <w:left w:val="nil"/>
              <w:bottom w:val="nil"/>
              <w:right w:val="nil"/>
            </w:tcBorders>
          </w:tcPr>
          <w:p w14:paraId="222A3C65"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02ADC0BC" w14:textId="77777777">
        <w:trPr>
          <w:trHeight w:val="230"/>
        </w:trPr>
        <w:tc>
          <w:tcPr>
            <w:tcW w:w="1642" w:type="dxa"/>
            <w:tcBorders>
              <w:top w:val="nil"/>
              <w:left w:val="nil"/>
              <w:bottom w:val="nil"/>
              <w:right w:val="nil"/>
            </w:tcBorders>
          </w:tcPr>
          <w:p w14:paraId="5E1DDE20" w14:textId="77777777" w:rsidR="00725D05" w:rsidRDefault="00DB20D9">
            <w:pPr>
              <w:spacing w:after="0" w:line="259" w:lineRule="auto"/>
              <w:ind w:left="0" w:right="0" w:firstLine="0"/>
              <w:jc w:val="left"/>
            </w:pPr>
            <w:r>
              <w:rPr>
                <w:rFonts w:ascii="Arial" w:eastAsia="Arial" w:hAnsi="Arial" w:cs="Arial"/>
                <w:sz w:val="20"/>
              </w:rPr>
              <w:t xml:space="preserve">SA4-21 </w:t>
            </w:r>
          </w:p>
        </w:tc>
        <w:tc>
          <w:tcPr>
            <w:tcW w:w="5906" w:type="dxa"/>
            <w:tcBorders>
              <w:top w:val="nil"/>
              <w:left w:val="nil"/>
              <w:bottom w:val="nil"/>
              <w:right w:val="nil"/>
            </w:tcBorders>
          </w:tcPr>
          <w:p w14:paraId="3ADF4F49" w14:textId="77777777" w:rsidR="00725D05" w:rsidRDefault="00DB20D9">
            <w:pPr>
              <w:spacing w:after="0" w:line="259" w:lineRule="auto"/>
              <w:ind w:left="0" w:right="0" w:firstLine="0"/>
              <w:jc w:val="left"/>
            </w:pPr>
            <w:r>
              <w:rPr>
                <w:rFonts w:ascii="Arial" w:eastAsia="Arial" w:hAnsi="Arial" w:cs="Arial"/>
                <w:sz w:val="20"/>
              </w:rPr>
              <w:t xml:space="preserve">Access Equipment  </w:t>
            </w:r>
          </w:p>
        </w:tc>
        <w:tc>
          <w:tcPr>
            <w:tcW w:w="1623" w:type="dxa"/>
            <w:tcBorders>
              <w:top w:val="nil"/>
              <w:left w:val="nil"/>
              <w:bottom w:val="nil"/>
              <w:right w:val="nil"/>
            </w:tcBorders>
          </w:tcPr>
          <w:p w14:paraId="23F17F4F"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6A59D70A" w14:textId="77777777">
        <w:trPr>
          <w:trHeight w:val="229"/>
        </w:trPr>
        <w:tc>
          <w:tcPr>
            <w:tcW w:w="1642" w:type="dxa"/>
            <w:tcBorders>
              <w:top w:val="nil"/>
              <w:left w:val="nil"/>
              <w:bottom w:val="nil"/>
              <w:right w:val="nil"/>
            </w:tcBorders>
          </w:tcPr>
          <w:p w14:paraId="5EC7A744" w14:textId="77777777" w:rsidR="00725D05" w:rsidRDefault="00DB20D9">
            <w:pPr>
              <w:spacing w:after="0" w:line="259" w:lineRule="auto"/>
              <w:ind w:left="0" w:right="0" w:firstLine="0"/>
              <w:jc w:val="left"/>
            </w:pPr>
            <w:r>
              <w:rPr>
                <w:rFonts w:ascii="Arial" w:eastAsia="Arial" w:hAnsi="Arial" w:cs="Arial"/>
                <w:sz w:val="20"/>
              </w:rPr>
              <w:t xml:space="preserve">SA4-31 </w:t>
            </w:r>
          </w:p>
        </w:tc>
        <w:tc>
          <w:tcPr>
            <w:tcW w:w="5906" w:type="dxa"/>
            <w:tcBorders>
              <w:top w:val="nil"/>
              <w:left w:val="nil"/>
              <w:bottom w:val="nil"/>
              <w:right w:val="nil"/>
            </w:tcBorders>
          </w:tcPr>
          <w:p w14:paraId="2C68B3AC" w14:textId="77777777" w:rsidR="00725D05" w:rsidRDefault="00DB20D9">
            <w:pPr>
              <w:spacing w:after="0" w:line="259" w:lineRule="auto"/>
              <w:ind w:left="0" w:right="0" w:firstLine="0"/>
              <w:jc w:val="left"/>
            </w:pPr>
            <w:r>
              <w:rPr>
                <w:rFonts w:ascii="Arial" w:eastAsia="Arial" w:hAnsi="Arial" w:cs="Arial"/>
                <w:sz w:val="20"/>
              </w:rPr>
              <w:t xml:space="preserve">Occupational Road Safety </w:t>
            </w:r>
          </w:p>
        </w:tc>
        <w:tc>
          <w:tcPr>
            <w:tcW w:w="1623" w:type="dxa"/>
            <w:tcBorders>
              <w:top w:val="nil"/>
              <w:left w:val="nil"/>
              <w:bottom w:val="nil"/>
              <w:right w:val="nil"/>
            </w:tcBorders>
          </w:tcPr>
          <w:p w14:paraId="47C1A167"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78602B3C" w14:textId="77777777">
        <w:trPr>
          <w:trHeight w:val="229"/>
        </w:trPr>
        <w:tc>
          <w:tcPr>
            <w:tcW w:w="1642" w:type="dxa"/>
            <w:tcBorders>
              <w:top w:val="nil"/>
              <w:left w:val="nil"/>
              <w:bottom w:val="nil"/>
              <w:right w:val="nil"/>
            </w:tcBorders>
          </w:tcPr>
          <w:p w14:paraId="139B86AF" w14:textId="77777777" w:rsidR="00725D05" w:rsidRDefault="00DB20D9">
            <w:pPr>
              <w:spacing w:after="0" w:line="259" w:lineRule="auto"/>
              <w:ind w:left="0" w:right="0" w:firstLine="0"/>
              <w:jc w:val="left"/>
            </w:pPr>
            <w:r>
              <w:rPr>
                <w:rFonts w:ascii="Arial" w:eastAsia="Arial" w:hAnsi="Arial" w:cs="Arial"/>
                <w:sz w:val="20"/>
              </w:rPr>
              <w:t xml:space="preserve">SA4-32 </w:t>
            </w:r>
          </w:p>
        </w:tc>
        <w:tc>
          <w:tcPr>
            <w:tcW w:w="5906" w:type="dxa"/>
            <w:tcBorders>
              <w:top w:val="nil"/>
              <w:left w:val="nil"/>
              <w:bottom w:val="nil"/>
              <w:right w:val="nil"/>
            </w:tcBorders>
          </w:tcPr>
          <w:p w14:paraId="508A9834" w14:textId="77777777" w:rsidR="00725D05" w:rsidRDefault="00DB20D9">
            <w:pPr>
              <w:spacing w:after="0" w:line="259" w:lineRule="auto"/>
              <w:ind w:left="0" w:right="0" w:firstLine="0"/>
              <w:jc w:val="left"/>
            </w:pPr>
            <w:r>
              <w:rPr>
                <w:rFonts w:ascii="Arial" w:eastAsia="Arial" w:hAnsi="Arial" w:cs="Arial"/>
                <w:sz w:val="20"/>
              </w:rPr>
              <w:t xml:space="preserve">The Prevention of Sharps and Needlestick Injuries </w:t>
            </w:r>
          </w:p>
        </w:tc>
        <w:tc>
          <w:tcPr>
            <w:tcW w:w="1623" w:type="dxa"/>
            <w:tcBorders>
              <w:top w:val="nil"/>
              <w:left w:val="nil"/>
              <w:bottom w:val="nil"/>
              <w:right w:val="nil"/>
            </w:tcBorders>
          </w:tcPr>
          <w:p w14:paraId="6FFDD84E" w14:textId="77777777" w:rsidR="00725D05" w:rsidRDefault="00DB20D9">
            <w:pPr>
              <w:spacing w:after="0" w:line="259" w:lineRule="auto"/>
              <w:ind w:left="0" w:right="0" w:firstLine="0"/>
              <w:jc w:val="left"/>
            </w:pPr>
            <w:r>
              <w:rPr>
                <w:rFonts w:ascii="Arial" w:eastAsia="Arial" w:hAnsi="Arial" w:cs="Arial"/>
                <w:sz w:val="20"/>
              </w:rPr>
              <w:t xml:space="preserve">v3 </w:t>
            </w:r>
          </w:p>
        </w:tc>
      </w:tr>
      <w:tr w:rsidR="00725D05" w14:paraId="3D95F0BD" w14:textId="77777777">
        <w:trPr>
          <w:trHeight w:val="231"/>
        </w:trPr>
        <w:tc>
          <w:tcPr>
            <w:tcW w:w="1642" w:type="dxa"/>
            <w:tcBorders>
              <w:top w:val="nil"/>
              <w:left w:val="nil"/>
              <w:bottom w:val="nil"/>
              <w:right w:val="nil"/>
            </w:tcBorders>
          </w:tcPr>
          <w:p w14:paraId="1C67833A" w14:textId="77777777" w:rsidR="00725D05" w:rsidRDefault="00DB20D9">
            <w:pPr>
              <w:spacing w:after="0" w:line="259" w:lineRule="auto"/>
              <w:ind w:left="0" w:right="0" w:firstLine="0"/>
              <w:jc w:val="left"/>
            </w:pPr>
            <w:r>
              <w:rPr>
                <w:rFonts w:ascii="Arial" w:eastAsia="Arial" w:hAnsi="Arial" w:cs="Arial"/>
                <w:sz w:val="20"/>
              </w:rPr>
              <w:t xml:space="preserve">SA4-35 </w:t>
            </w:r>
          </w:p>
        </w:tc>
        <w:tc>
          <w:tcPr>
            <w:tcW w:w="5906" w:type="dxa"/>
            <w:tcBorders>
              <w:top w:val="nil"/>
              <w:left w:val="nil"/>
              <w:bottom w:val="nil"/>
              <w:right w:val="nil"/>
            </w:tcBorders>
          </w:tcPr>
          <w:p w14:paraId="4A22073C" w14:textId="77777777" w:rsidR="00725D05" w:rsidRDefault="00DB20D9">
            <w:pPr>
              <w:spacing w:after="0" w:line="259" w:lineRule="auto"/>
              <w:ind w:left="0" w:right="0" w:firstLine="0"/>
              <w:jc w:val="left"/>
            </w:pPr>
            <w:r>
              <w:rPr>
                <w:rFonts w:ascii="Arial" w:eastAsia="Arial" w:hAnsi="Arial" w:cs="Arial"/>
                <w:sz w:val="20"/>
              </w:rPr>
              <w:t xml:space="preserve">Safety in Food Preparation Environments </w:t>
            </w:r>
          </w:p>
        </w:tc>
        <w:tc>
          <w:tcPr>
            <w:tcW w:w="1623" w:type="dxa"/>
            <w:tcBorders>
              <w:top w:val="nil"/>
              <w:left w:val="nil"/>
              <w:bottom w:val="nil"/>
              <w:right w:val="nil"/>
            </w:tcBorders>
          </w:tcPr>
          <w:p w14:paraId="167C675C"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45E77103" w14:textId="77777777">
        <w:trPr>
          <w:trHeight w:val="231"/>
        </w:trPr>
        <w:tc>
          <w:tcPr>
            <w:tcW w:w="1642" w:type="dxa"/>
            <w:tcBorders>
              <w:top w:val="nil"/>
              <w:left w:val="nil"/>
              <w:bottom w:val="nil"/>
              <w:right w:val="nil"/>
            </w:tcBorders>
          </w:tcPr>
          <w:p w14:paraId="3C4164F7" w14:textId="77777777" w:rsidR="00725D05" w:rsidRDefault="00DB20D9">
            <w:pPr>
              <w:spacing w:after="0" w:line="259" w:lineRule="auto"/>
              <w:ind w:left="0" w:right="0" w:firstLine="0"/>
              <w:jc w:val="left"/>
            </w:pPr>
            <w:r>
              <w:rPr>
                <w:rFonts w:ascii="Arial" w:eastAsia="Arial" w:hAnsi="Arial" w:cs="Arial"/>
                <w:sz w:val="20"/>
              </w:rPr>
              <w:t xml:space="preserve">SA5-4 </w:t>
            </w:r>
          </w:p>
        </w:tc>
        <w:tc>
          <w:tcPr>
            <w:tcW w:w="5906" w:type="dxa"/>
            <w:tcBorders>
              <w:top w:val="nil"/>
              <w:left w:val="nil"/>
              <w:bottom w:val="nil"/>
              <w:right w:val="nil"/>
            </w:tcBorders>
          </w:tcPr>
          <w:p w14:paraId="33CB3D8F" w14:textId="77777777" w:rsidR="00725D05" w:rsidRDefault="00DB20D9">
            <w:pPr>
              <w:spacing w:after="0" w:line="259" w:lineRule="auto"/>
              <w:ind w:left="0" w:right="0" w:firstLine="0"/>
              <w:jc w:val="left"/>
            </w:pPr>
            <w:r>
              <w:rPr>
                <w:rFonts w:ascii="Arial" w:eastAsia="Arial" w:hAnsi="Arial" w:cs="Arial"/>
                <w:sz w:val="20"/>
              </w:rPr>
              <w:t xml:space="preserve">Infection Control </w:t>
            </w:r>
          </w:p>
        </w:tc>
        <w:tc>
          <w:tcPr>
            <w:tcW w:w="1623" w:type="dxa"/>
            <w:tcBorders>
              <w:top w:val="nil"/>
              <w:left w:val="nil"/>
              <w:bottom w:val="nil"/>
              <w:right w:val="nil"/>
            </w:tcBorders>
          </w:tcPr>
          <w:p w14:paraId="17056B06"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58C3985D" w14:textId="77777777">
        <w:trPr>
          <w:trHeight w:val="230"/>
        </w:trPr>
        <w:tc>
          <w:tcPr>
            <w:tcW w:w="1642" w:type="dxa"/>
            <w:tcBorders>
              <w:top w:val="nil"/>
              <w:left w:val="nil"/>
              <w:bottom w:val="nil"/>
              <w:right w:val="nil"/>
            </w:tcBorders>
          </w:tcPr>
          <w:p w14:paraId="5AE763E5" w14:textId="77777777" w:rsidR="00725D05" w:rsidRDefault="00DB20D9">
            <w:pPr>
              <w:spacing w:after="0" w:line="259" w:lineRule="auto"/>
              <w:ind w:left="0" w:right="0" w:firstLine="0"/>
              <w:jc w:val="left"/>
            </w:pPr>
            <w:r>
              <w:rPr>
                <w:rFonts w:ascii="Arial" w:eastAsia="Arial" w:hAnsi="Arial" w:cs="Arial"/>
                <w:sz w:val="20"/>
              </w:rPr>
              <w:t xml:space="preserve">SA5-9 </w:t>
            </w:r>
          </w:p>
        </w:tc>
        <w:tc>
          <w:tcPr>
            <w:tcW w:w="5906" w:type="dxa"/>
            <w:tcBorders>
              <w:top w:val="nil"/>
              <w:left w:val="nil"/>
              <w:bottom w:val="nil"/>
              <w:right w:val="nil"/>
            </w:tcBorders>
          </w:tcPr>
          <w:p w14:paraId="79F01FEE" w14:textId="77777777" w:rsidR="00725D05" w:rsidRDefault="00DB20D9">
            <w:pPr>
              <w:spacing w:after="0" w:line="259" w:lineRule="auto"/>
              <w:ind w:left="0" w:right="0" w:firstLine="0"/>
              <w:jc w:val="left"/>
            </w:pPr>
            <w:r>
              <w:rPr>
                <w:rFonts w:ascii="Arial" w:eastAsia="Arial" w:hAnsi="Arial" w:cs="Arial"/>
                <w:sz w:val="20"/>
              </w:rPr>
              <w:t xml:space="preserve">Manual Handling </w:t>
            </w:r>
          </w:p>
        </w:tc>
        <w:tc>
          <w:tcPr>
            <w:tcW w:w="1623" w:type="dxa"/>
            <w:tcBorders>
              <w:top w:val="nil"/>
              <w:left w:val="nil"/>
              <w:bottom w:val="nil"/>
              <w:right w:val="nil"/>
            </w:tcBorders>
          </w:tcPr>
          <w:p w14:paraId="0C05E234" w14:textId="77777777" w:rsidR="00725D05" w:rsidRDefault="00DB20D9">
            <w:pPr>
              <w:spacing w:after="0" w:line="259" w:lineRule="auto"/>
              <w:ind w:left="0" w:right="0" w:firstLine="0"/>
              <w:jc w:val="left"/>
            </w:pPr>
            <w:r>
              <w:rPr>
                <w:rFonts w:ascii="Arial" w:eastAsia="Arial" w:hAnsi="Arial" w:cs="Arial"/>
                <w:sz w:val="20"/>
              </w:rPr>
              <w:t xml:space="preserve">v3 </w:t>
            </w:r>
          </w:p>
        </w:tc>
      </w:tr>
      <w:tr w:rsidR="00725D05" w14:paraId="55118570" w14:textId="77777777">
        <w:trPr>
          <w:trHeight w:val="230"/>
        </w:trPr>
        <w:tc>
          <w:tcPr>
            <w:tcW w:w="1642" w:type="dxa"/>
            <w:tcBorders>
              <w:top w:val="nil"/>
              <w:left w:val="nil"/>
              <w:bottom w:val="nil"/>
              <w:right w:val="nil"/>
            </w:tcBorders>
          </w:tcPr>
          <w:p w14:paraId="62B91FD2" w14:textId="77777777" w:rsidR="00725D05" w:rsidRDefault="00DB20D9">
            <w:pPr>
              <w:spacing w:after="0" w:line="259" w:lineRule="auto"/>
              <w:ind w:left="0" w:right="0" w:firstLine="0"/>
              <w:jc w:val="left"/>
            </w:pPr>
            <w:r>
              <w:rPr>
                <w:rFonts w:ascii="Arial" w:eastAsia="Arial" w:hAnsi="Arial" w:cs="Arial"/>
                <w:sz w:val="20"/>
              </w:rPr>
              <w:t xml:space="preserve">SA5-11 </w:t>
            </w:r>
          </w:p>
        </w:tc>
        <w:tc>
          <w:tcPr>
            <w:tcW w:w="5906" w:type="dxa"/>
            <w:tcBorders>
              <w:top w:val="nil"/>
              <w:left w:val="nil"/>
              <w:bottom w:val="nil"/>
              <w:right w:val="nil"/>
            </w:tcBorders>
          </w:tcPr>
          <w:p w14:paraId="730694AD" w14:textId="77777777" w:rsidR="00725D05" w:rsidRDefault="00DB20D9">
            <w:pPr>
              <w:spacing w:after="0" w:line="259" w:lineRule="auto"/>
              <w:ind w:left="0" w:right="0" w:firstLine="0"/>
              <w:jc w:val="left"/>
            </w:pPr>
            <w:r>
              <w:rPr>
                <w:rFonts w:ascii="Arial" w:eastAsia="Arial" w:hAnsi="Arial" w:cs="Arial"/>
                <w:sz w:val="20"/>
              </w:rPr>
              <w:t xml:space="preserve">Display Screen Equipment &amp; DSE User Eye Tests &amp; Spectacles </w:t>
            </w:r>
          </w:p>
        </w:tc>
        <w:tc>
          <w:tcPr>
            <w:tcW w:w="1623" w:type="dxa"/>
            <w:tcBorders>
              <w:top w:val="nil"/>
              <w:left w:val="nil"/>
              <w:bottom w:val="nil"/>
              <w:right w:val="nil"/>
            </w:tcBorders>
          </w:tcPr>
          <w:p w14:paraId="5E82A56F"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244AE78B" w14:textId="77777777">
        <w:trPr>
          <w:trHeight w:val="229"/>
        </w:trPr>
        <w:tc>
          <w:tcPr>
            <w:tcW w:w="1642" w:type="dxa"/>
            <w:tcBorders>
              <w:top w:val="nil"/>
              <w:left w:val="nil"/>
              <w:bottom w:val="nil"/>
              <w:right w:val="nil"/>
            </w:tcBorders>
          </w:tcPr>
          <w:p w14:paraId="1C390C08" w14:textId="77777777" w:rsidR="00725D05" w:rsidRDefault="00DB20D9">
            <w:pPr>
              <w:spacing w:after="0" w:line="259" w:lineRule="auto"/>
              <w:ind w:left="0" w:right="0" w:firstLine="0"/>
              <w:jc w:val="left"/>
            </w:pPr>
            <w:r>
              <w:rPr>
                <w:rFonts w:ascii="Arial" w:eastAsia="Arial" w:hAnsi="Arial" w:cs="Arial"/>
                <w:sz w:val="20"/>
              </w:rPr>
              <w:t xml:space="preserve">SA5-12 </w:t>
            </w:r>
          </w:p>
        </w:tc>
        <w:tc>
          <w:tcPr>
            <w:tcW w:w="5906" w:type="dxa"/>
            <w:tcBorders>
              <w:top w:val="nil"/>
              <w:left w:val="nil"/>
              <w:bottom w:val="nil"/>
              <w:right w:val="nil"/>
            </w:tcBorders>
          </w:tcPr>
          <w:p w14:paraId="538F496D" w14:textId="77777777" w:rsidR="00725D05" w:rsidRDefault="00DB20D9">
            <w:pPr>
              <w:spacing w:after="0" w:line="259" w:lineRule="auto"/>
              <w:ind w:left="0" w:right="0" w:firstLine="0"/>
              <w:jc w:val="left"/>
            </w:pPr>
            <w:r>
              <w:rPr>
                <w:rFonts w:ascii="Arial" w:eastAsia="Arial" w:hAnsi="Arial" w:cs="Arial"/>
                <w:sz w:val="20"/>
              </w:rPr>
              <w:t xml:space="preserve">Legionella Control </w:t>
            </w:r>
          </w:p>
        </w:tc>
        <w:tc>
          <w:tcPr>
            <w:tcW w:w="1623" w:type="dxa"/>
            <w:tcBorders>
              <w:top w:val="nil"/>
              <w:left w:val="nil"/>
              <w:bottom w:val="nil"/>
              <w:right w:val="nil"/>
            </w:tcBorders>
          </w:tcPr>
          <w:p w14:paraId="3B00AF1E"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0148B257" w14:textId="77777777">
        <w:trPr>
          <w:trHeight w:val="229"/>
        </w:trPr>
        <w:tc>
          <w:tcPr>
            <w:tcW w:w="1642" w:type="dxa"/>
            <w:tcBorders>
              <w:top w:val="nil"/>
              <w:left w:val="nil"/>
              <w:bottom w:val="nil"/>
              <w:right w:val="nil"/>
            </w:tcBorders>
          </w:tcPr>
          <w:p w14:paraId="68A18A92" w14:textId="77777777" w:rsidR="00725D05" w:rsidRDefault="00DB20D9">
            <w:pPr>
              <w:spacing w:after="0" w:line="259" w:lineRule="auto"/>
              <w:ind w:left="0" w:right="0" w:firstLine="0"/>
              <w:jc w:val="left"/>
            </w:pPr>
            <w:r>
              <w:rPr>
                <w:rFonts w:ascii="Arial" w:eastAsia="Arial" w:hAnsi="Arial" w:cs="Arial"/>
                <w:sz w:val="20"/>
              </w:rPr>
              <w:t xml:space="preserve">SA5-14 </w:t>
            </w:r>
          </w:p>
        </w:tc>
        <w:tc>
          <w:tcPr>
            <w:tcW w:w="5906" w:type="dxa"/>
            <w:tcBorders>
              <w:top w:val="nil"/>
              <w:left w:val="nil"/>
              <w:bottom w:val="nil"/>
              <w:right w:val="nil"/>
            </w:tcBorders>
          </w:tcPr>
          <w:p w14:paraId="184E0365" w14:textId="77777777" w:rsidR="00725D05" w:rsidRDefault="00DB20D9">
            <w:pPr>
              <w:spacing w:after="0" w:line="259" w:lineRule="auto"/>
              <w:ind w:left="0" w:right="0" w:firstLine="0"/>
              <w:jc w:val="left"/>
            </w:pPr>
            <w:r>
              <w:rPr>
                <w:rFonts w:ascii="Arial" w:eastAsia="Arial" w:hAnsi="Arial" w:cs="Arial"/>
                <w:sz w:val="20"/>
              </w:rPr>
              <w:t xml:space="preserve">Use of Chemical Agents &amp; Substances </w:t>
            </w:r>
          </w:p>
        </w:tc>
        <w:tc>
          <w:tcPr>
            <w:tcW w:w="1623" w:type="dxa"/>
            <w:tcBorders>
              <w:top w:val="nil"/>
              <w:left w:val="nil"/>
              <w:bottom w:val="nil"/>
              <w:right w:val="nil"/>
            </w:tcBorders>
          </w:tcPr>
          <w:p w14:paraId="03E4F2F1" w14:textId="77777777" w:rsidR="00725D05" w:rsidRDefault="00DB20D9">
            <w:pPr>
              <w:spacing w:after="0" w:line="259" w:lineRule="auto"/>
              <w:ind w:left="0" w:right="0" w:firstLine="0"/>
              <w:jc w:val="left"/>
            </w:pPr>
            <w:r>
              <w:rPr>
                <w:rFonts w:ascii="Arial" w:eastAsia="Arial" w:hAnsi="Arial" w:cs="Arial"/>
                <w:sz w:val="20"/>
              </w:rPr>
              <w:t xml:space="preserve">v2 </w:t>
            </w:r>
          </w:p>
        </w:tc>
      </w:tr>
      <w:tr w:rsidR="00725D05" w14:paraId="7D2B05D2" w14:textId="77777777">
        <w:trPr>
          <w:trHeight w:val="230"/>
        </w:trPr>
        <w:tc>
          <w:tcPr>
            <w:tcW w:w="1642" w:type="dxa"/>
            <w:tcBorders>
              <w:top w:val="nil"/>
              <w:left w:val="nil"/>
              <w:bottom w:val="nil"/>
              <w:right w:val="nil"/>
            </w:tcBorders>
          </w:tcPr>
          <w:p w14:paraId="5CEE5C37" w14:textId="77777777" w:rsidR="00725D05" w:rsidRDefault="00DB20D9">
            <w:pPr>
              <w:spacing w:after="0" w:line="259" w:lineRule="auto"/>
              <w:ind w:left="0" w:right="0" w:firstLine="0"/>
              <w:jc w:val="left"/>
            </w:pPr>
            <w:r>
              <w:rPr>
                <w:rFonts w:ascii="Arial" w:eastAsia="Arial" w:hAnsi="Arial" w:cs="Arial"/>
                <w:sz w:val="20"/>
              </w:rPr>
              <w:t xml:space="preserve">SA5-16K </w:t>
            </w:r>
          </w:p>
        </w:tc>
        <w:tc>
          <w:tcPr>
            <w:tcW w:w="5906" w:type="dxa"/>
            <w:tcBorders>
              <w:top w:val="nil"/>
              <w:left w:val="nil"/>
              <w:bottom w:val="nil"/>
              <w:right w:val="nil"/>
            </w:tcBorders>
          </w:tcPr>
          <w:p w14:paraId="3F54950E" w14:textId="77777777" w:rsidR="00725D05" w:rsidRDefault="00DB20D9">
            <w:pPr>
              <w:spacing w:after="0" w:line="259" w:lineRule="auto"/>
              <w:ind w:left="0" w:right="0" w:firstLine="0"/>
              <w:jc w:val="left"/>
            </w:pPr>
            <w:r>
              <w:rPr>
                <w:rFonts w:ascii="Arial" w:eastAsia="Arial" w:hAnsi="Arial" w:cs="Arial"/>
                <w:sz w:val="20"/>
              </w:rPr>
              <w:t xml:space="preserve">Asbestos at Work - Survey ACMs Present &amp; No Off Site Risk </w:t>
            </w:r>
          </w:p>
        </w:tc>
        <w:tc>
          <w:tcPr>
            <w:tcW w:w="1623" w:type="dxa"/>
            <w:tcBorders>
              <w:top w:val="nil"/>
              <w:left w:val="nil"/>
              <w:bottom w:val="nil"/>
              <w:right w:val="nil"/>
            </w:tcBorders>
          </w:tcPr>
          <w:p w14:paraId="2AE70EAE"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225471BA" w14:textId="77777777">
        <w:trPr>
          <w:trHeight w:val="230"/>
        </w:trPr>
        <w:tc>
          <w:tcPr>
            <w:tcW w:w="1642" w:type="dxa"/>
            <w:tcBorders>
              <w:top w:val="nil"/>
              <w:left w:val="nil"/>
              <w:bottom w:val="nil"/>
              <w:right w:val="nil"/>
            </w:tcBorders>
          </w:tcPr>
          <w:p w14:paraId="768B369B" w14:textId="77777777" w:rsidR="00725D05" w:rsidRDefault="00DB20D9">
            <w:pPr>
              <w:spacing w:after="0" w:line="259" w:lineRule="auto"/>
              <w:ind w:left="0" w:right="0" w:firstLine="0"/>
              <w:jc w:val="left"/>
            </w:pPr>
            <w:r>
              <w:rPr>
                <w:rFonts w:ascii="Arial" w:eastAsia="Arial" w:hAnsi="Arial" w:cs="Arial"/>
                <w:sz w:val="20"/>
              </w:rPr>
              <w:t xml:space="preserve">SA5-18 </w:t>
            </w:r>
          </w:p>
        </w:tc>
        <w:tc>
          <w:tcPr>
            <w:tcW w:w="5906" w:type="dxa"/>
            <w:tcBorders>
              <w:top w:val="nil"/>
              <w:left w:val="nil"/>
              <w:bottom w:val="nil"/>
              <w:right w:val="nil"/>
            </w:tcBorders>
          </w:tcPr>
          <w:p w14:paraId="55BAD91C" w14:textId="77777777" w:rsidR="00725D05" w:rsidRDefault="00DB20D9">
            <w:pPr>
              <w:spacing w:after="0" w:line="259" w:lineRule="auto"/>
              <w:ind w:left="0" w:right="0" w:firstLine="0"/>
              <w:jc w:val="left"/>
            </w:pPr>
            <w:r>
              <w:rPr>
                <w:rFonts w:ascii="Arial" w:eastAsia="Arial" w:hAnsi="Arial" w:cs="Arial"/>
                <w:sz w:val="20"/>
              </w:rPr>
              <w:t xml:space="preserve">Stress in the Workplace </w:t>
            </w:r>
          </w:p>
        </w:tc>
        <w:tc>
          <w:tcPr>
            <w:tcW w:w="1623" w:type="dxa"/>
            <w:tcBorders>
              <w:top w:val="nil"/>
              <w:left w:val="nil"/>
              <w:bottom w:val="nil"/>
              <w:right w:val="nil"/>
            </w:tcBorders>
          </w:tcPr>
          <w:p w14:paraId="7C27EA4C"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62B08196" w14:textId="77777777">
        <w:trPr>
          <w:trHeight w:val="230"/>
        </w:trPr>
        <w:tc>
          <w:tcPr>
            <w:tcW w:w="1642" w:type="dxa"/>
            <w:tcBorders>
              <w:top w:val="nil"/>
              <w:left w:val="nil"/>
              <w:bottom w:val="nil"/>
              <w:right w:val="nil"/>
            </w:tcBorders>
          </w:tcPr>
          <w:p w14:paraId="1C9BB9D3" w14:textId="77777777" w:rsidR="00725D05" w:rsidRDefault="00DB20D9">
            <w:pPr>
              <w:spacing w:after="0" w:line="259" w:lineRule="auto"/>
              <w:ind w:left="0" w:right="0" w:firstLine="0"/>
              <w:jc w:val="left"/>
            </w:pPr>
            <w:r>
              <w:rPr>
                <w:rFonts w:ascii="Arial" w:eastAsia="Arial" w:hAnsi="Arial" w:cs="Arial"/>
                <w:sz w:val="20"/>
              </w:rPr>
              <w:t xml:space="preserve">SA5-19 </w:t>
            </w:r>
          </w:p>
        </w:tc>
        <w:tc>
          <w:tcPr>
            <w:tcW w:w="5906" w:type="dxa"/>
            <w:tcBorders>
              <w:top w:val="nil"/>
              <w:left w:val="nil"/>
              <w:bottom w:val="nil"/>
              <w:right w:val="nil"/>
            </w:tcBorders>
          </w:tcPr>
          <w:p w14:paraId="1D34918C" w14:textId="77777777" w:rsidR="00725D05" w:rsidRDefault="00DB20D9">
            <w:pPr>
              <w:spacing w:after="0" w:line="259" w:lineRule="auto"/>
              <w:ind w:left="0" w:right="0" w:firstLine="0"/>
              <w:jc w:val="left"/>
            </w:pPr>
            <w:r>
              <w:rPr>
                <w:rFonts w:ascii="Arial" w:eastAsia="Arial" w:hAnsi="Arial" w:cs="Arial"/>
                <w:sz w:val="20"/>
              </w:rPr>
              <w:t xml:space="preserve">Aggression &amp; Violence in the Workplace </w:t>
            </w:r>
          </w:p>
        </w:tc>
        <w:tc>
          <w:tcPr>
            <w:tcW w:w="1623" w:type="dxa"/>
            <w:tcBorders>
              <w:top w:val="nil"/>
              <w:left w:val="nil"/>
              <w:bottom w:val="nil"/>
              <w:right w:val="nil"/>
            </w:tcBorders>
          </w:tcPr>
          <w:p w14:paraId="04C05CB0"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08285FF1" w14:textId="77777777">
        <w:trPr>
          <w:trHeight w:val="229"/>
        </w:trPr>
        <w:tc>
          <w:tcPr>
            <w:tcW w:w="1642" w:type="dxa"/>
            <w:tcBorders>
              <w:top w:val="nil"/>
              <w:left w:val="nil"/>
              <w:bottom w:val="nil"/>
              <w:right w:val="nil"/>
            </w:tcBorders>
          </w:tcPr>
          <w:p w14:paraId="2868336E" w14:textId="77777777" w:rsidR="00725D05" w:rsidRDefault="00DB20D9">
            <w:pPr>
              <w:spacing w:after="0" w:line="259" w:lineRule="auto"/>
              <w:ind w:left="0" w:right="0" w:firstLine="0"/>
              <w:jc w:val="left"/>
            </w:pPr>
            <w:r>
              <w:rPr>
                <w:rFonts w:ascii="Arial" w:eastAsia="Arial" w:hAnsi="Arial" w:cs="Arial"/>
                <w:sz w:val="20"/>
              </w:rPr>
              <w:lastRenderedPageBreak/>
              <w:t xml:space="preserve">SA6-9 </w:t>
            </w:r>
          </w:p>
        </w:tc>
        <w:tc>
          <w:tcPr>
            <w:tcW w:w="5906" w:type="dxa"/>
            <w:tcBorders>
              <w:top w:val="nil"/>
              <w:left w:val="nil"/>
              <w:bottom w:val="nil"/>
              <w:right w:val="nil"/>
            </w:tcBorders>
          </w:tcPr>
          <w:p w14:paraId="4089D7EE" w14:textId="02E2776F" w:rsidR="00725D05" w:rsidRDefault="00DB20D9">
            <w:pPr>
              <w:spacing w:after="0" w:line="259" w:lineRule="auto"/>
              <w:ind w:left="0" w:right="0" w:firstLine="0"/>
              <w:jc w:val="left"/>
            </w:pPr>
            <w:r>
              <w:rPr>
                <w:rFonts w:ascii="Arial" w:eastAsia="Arial" w:hAnsi="Arial" w:cs="Arial"/>
                <w:sz w:val="20"/>
              </w:rPr>
              <w:t>Children</w:t>
            </w:r>
            <w:r w:rsidR="000E52F0">
              <w:rPr>
                <w:rFonts w:ascii="Arial" w:eastAsia="Arial" w:hAnsi="Arial" w:cs="Arial"/>
                <w:sz w:val="20"/>
              </w:rPr>
              <w:t>’</w:t>
            </w:r>
            <w:r>
              <w:rPr>
                <w:rFonts w:ascii="Arial" w:eastAsia="Arial" w:hAnsi="Arial" w:cs="Arial"/>
                <w:sz w:val="20"/>
              </w:rPr>
              <w:t xml:space="preserve">s Indoor Play Areas </w:t>
            </w:r>
          </w:p>
        </w:tc>
        <w:tc>
          <w:tcPr>
            <w:tcW w:w="1623" w:type="dxa"/>
            <w:tcBorders>
              <w:top w:val="nil"/>
              <w:left w:val="nil"/>
              <w:bottom w:val="nil"/>
              <w:right w:val="nil"/>
            </w:tcBorders>
          </w:tcPr>
          <w:p w14:paraId="032D9E8E"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7F94E971" w14:textId="77777777">
        <w:trPr>
          <w:trHeight w:val="229"/>
        </w:trPr>
        <w:tc>
          <w:tcPr>
            <w:tcW w:w="1642" w:type="dxa"/>
            <w:tcBorders>
              <w:top w:val="nil"/>
              <w:left w:val="nil"/>
              <w:bottom w:val="nil"/>
              <w:right w:val="nil"/>
            </w:tcBorders>
          </w:tcPr>
          <w:p w14:paraId="0FF5566E" w14:textId="77777777" w:rsidR="00725D05" w:rsidRDefault="00DB20D9">
            <w:pPr>
              <w:spacing w:after="0" w:line="259" w:lineRule="auto"/>
              <w:ind w:left="0" w:right="0" w:firstLine="0"/>
              <w:jc w:val="left"/>
            </w:pPr>
            <w:r>
              <w:rPr>
                <w:rFonts w:ascii="Arial" w:eastAsia="Arial" w:hAnsi="Arial" w:cs="Arial"/>
                <w:sz w:val="20"/>
              </w:rPr>
              <w:t xml:space="preserve">SA6-10 </w:t>
            </w:r>
          </w:p>
        </w:tc>
        <w:tc>
          <w:tcPr>
            <w:tcW w:w="5906" w:type="dxa"/>
            <w:tcBorders>
              <w:top w:val="nil"/>
              <w:left w:val="nil"/>
              <w:bottom w:val="nil"/>
              <w:right w:val="nil"/>
            </w:tcBorders>
          </w:tcPr>
          <w:p w14:paraId="52017512" w14:textId="77777777" w:rsidR="00725D05" w:rsidRDefault="00DB20D9">
            <w:pPr>
              <w:spacing w:after="0" w:line="259" w:lineRule="auto"/>
              <w:ind w:left="0" w:right="0" w:firstLine="0"/>
              <w:jc w:val="left"/>
            </w:pPr>
            <w:r>
              <w:rPr>
                <w:rFonts w:ascii="Arial" w:eastAsia="Arial" w:hAnsi="Arial" w:cs="Arial"/>
                <w:sz w:val="20"/>
              </w:rPr>
              <w:t xml:space="preserve">Playgrounds </w:t>
            </w:r>
          </w:p>
        </w:tc>
        <w:tc>
          <w:tcPr>
            <w:tcW w:w="1623" w:type="dxa"/>
            <w:tcBorders>
              <w:top w:val="nil"/>
              <w:left w:val="nil"/>
              <w:bottom w:val="nil"/>
              <w:right w:val="nil"/>
            </w:tcBorders>
          </w:tcPr>
          <w:p w14:paraId="1CF50A32"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47974DDB" w14:textId="77777777">
        <w:trPr>
          <w:trHeight w:val="230"/>
        </w:trPr>
        <w:tc>
          <w:tcPr>
            <w:tcW w:w="1642" w:type="dxa"/>
            <w:tcBorders>
              <w:top w:val="nil"/>
              <w:left w:val="nil"/>
              <w:bottom w:val="nil"/>
              <w:right w:val="nil"/>
            </w:tcBorders>
          </w:tcPr>
          <w:p w14:paraId="0ECC869F" w14:textId="77777777" w:rsidR="00725D05" w:rsidRDefault="00DB20D9">
            <w:pPr>
              <w:spacing w:after="0" w:line="259" w:lineRule="auto"/>
              <w:ind w:left="0" w:right="0" w:firstLine="0"/>
              <w:jc w:val="left"/>
            </w:pPr>
            <w:r>
              <w:rPr>
                <w:rFonts w:ascii="Arial" w:eastAsia="Arial" w:hAnsi="Arial" w:cs="Arial"/>
                <w:sz w:val="20"/>
              </w:rPr>
              <w:t xml:space="preserve">SA6-14 </w:t>
            </w:r>
          </w:p>
        </w:tc>
        <w:tc>
          <w:tcPr>
            <w:tcW w:w="5906" w:type="dxa"/>
            <w:tcBorders>
              <w:top w:val="nil"/>
              <w:left w:val="nil"/>
              <w:bottom w:val="nil"/>
              <w:right w:val="nil"/>
            </w:tcBorders>
          </w:tcPr>
          <w:p w14:paraId="57552AE5" w14:textId="77777777" w:rsidR="00725D05" w:rsidRDefault="00DB20D9">
            <w:pPr>
              <w:spacing w:after="0" w:line="259" w:lineRule="auto"/>
              <w:ind w:left="0" w:right="0" w:firstLine="0"/>
              <w:jc w:val="left"/>
            </w:pPr>
            <w:r>
              <w:rPr>
                <w:rFonts w:ascii="Arial" w:eastAsia="Arial" w:hAnsi="Arial" w:cs="Arial"/>
                <w:sz w:val="20"/>
              </w:rPr>
              <w:t xml:space="preserve">Work with Children </w:t>
            </w:r>
          </w:p>
        </w:tc>
        <w:tc>
          <w:tcPr>
            <w:tcW w:w="1623" w:type="dxa"/>
            <w:tcBorders>
              <w:top w:val="nil"/>
              <w:left w:val="nil"/>
              <w:bottom w:val="nil"/>
              <w:right w:val="nil"/>
            </w:tcBorders>
          </w:tcPr>
          <w:p w14:paraId="795B88AD"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5D348617" w14:textId="77777777">
        <w:trPr>
          <w:trHeight w:val="230"/>
        </w:trPr>
        <w:tc>
          <w:tcPr>
            <w:tcW w:w="1642" w:type="dxa"/>
            <w:tcBorders>
              <w:top w:val="nil"/>
              <w:left w:val="nil"/>
              <w:bottom w:val="nil"/>
              <w:right w:val="nil"/>
            </w:tcBorders>
          </w:tcPr>
          <w:p w14:paraId="1292B1E3" w14:textId="77777777" w:rsidR="00725D05" w:rsidRDefault="00DB20D9">
            <w:pPr>
              <w:spacing w:after="0" w:line="259" w:lineRule="auto"/>
              <w:ind w:left="0" w:right="0" w:firstLine="0"/>
              <w:jc w:val="left"/>
            </w:pPr>
            <w:r>
              <w:rPr>
                <w:rFonts w:ascii="Arial" w:eastAsia="Arial" w:hAnsi="Arial" w:cs="Arial"/>
                <w:sz w:val="20"/>
              </w:rPr>
              <w:t xml:space="preserve">SA6-15 </w:t>
            </w:r>
          </w:p>
        </w:tc>
        <w:tc>
          <w:tcPr>
            <w:tcW w:w="5906" w:type="dxa"/>
            <w:tcBorders>
              <w:top w:val="nil"/>
              <w:left w:val="nil"/>
              <w:bottom w:val="nil"/>
              <w:right w:val="nil"/>
            </w:tcBorders>
          </w:tcPr>
          <w:p w14:paraId="20BF1773" w14:textId="77777777" w:rsidR="00725D05" w:rsidRDefault="00DB20D9">
            <w:pPr>
              <w:spacing w:after="0" w:line="259" w:lineRule="auto"/>
              <w:ind w:left="0" w:right="0" w:firstLine="0"/>
              <w:jc w:val="left"/>
            </w:pPr>
            <w:r>
              <w:rPr>
                <w:rFonts w:ascii="Arial" w:eastAsia="Arial" w:hAnsi="Arial" w:cs="Arial"/>
                <w:sz w:val="20"/>
              </w:rPr>
              <w:t xml:space="preserve">Educational Visits </w:t>
            </w:r>
          </w:p>
        </w:tc>
        <w:tc>
          <w:tcPr>
            <w:tcW w:w="1623" w:type="dxa"/>
            <w:tcBorders>
              <w:top w:val="nil"/>
              <w:left w:val="nil"/>
              <w:bottom w:val="nil"/>
              <w:right w:val="nil"/>
            </w:tcBorders>
          </w:tcPr>
          <w:p w14:paraId="5DF36347"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70B8B9EE" w14:textId="77777777">
        <w:trPr>
          <w:trHeight w:val="230"/>
        </w:trPr>
        <w:tc>
          <w:tcPr>
            <w:tcW w:w="1642" w:type="dxa"/>
            <w:tcBorders>
              <w:top w:val="nil"/>
              <w:left w:val="nil"/>
              <w:bottom w:val="nil"/>
              <w:right w:val="nil"/>
            </w:tcBorders>
          </w:tcPr>
          <w:p w14:paraId="4308FE64" w14:textId="77777777" w:rsidR="00725D05" w:rsidRDefault="00DB20D9">
            <w:pPr>
              <w:spacing w:after="0" w:line="259" w:lineRule="auto"/>
              <w:ind w:left="0" w:right="0" w:firstLine="0"/>
              <w:jc w:val="left"/>
            </w:pPr>
            <w:r>
              <w:rPr>
                <w:rFonts w:ascii="Arial" w:eastAsia="Arial" w:hAnsi="Arial" w:cs="Arial"/>
                <w:sz w:val="20"/>
              </w:rPr>
              <w:t xml:space="preserve">SA6-16 </w:t>
            </w:r>
          </w:p>
        </w:tc>
        <w:tc>
          <w:tcPr>
            <w:tcW w:w="5906" w:type="dxa"/>
            <w:tcBorders>
              <w:top w:val="nil"/>
              <w:left w:val="nil"/>
              <w:bottom w:val="nil"/>
              <w:right w:val="nil"/>
            </w:tcBorders>
          </w:tcPr>
          <w:p w14:paraId="4B141A98" w14:textId="77777777" w:rsidR="00725D05" w:rsidRDefault="00DB20D9">
            <w:pPr>
              <w:spacing w:after="0" w:line="259" w:lineRule="auto"/>
              <w:ind w:left="0" w:right="0" w:firstLine="0"/>
              <w:jc w:val="left"/>
            </w:pPr>
            <w:r>
              <w:rPr>
                <w:rFonts w:ascii="Arial" w:eastAsia="Arial" w:hAnsi="Arial" w:cs="Arial"/>
                <w:sz w:val="20"/>
              </w:rPr>
              <w:t xml:space="preserve">Schools &amp; Nurseries </w:t>
            </w:r>
          </w:p>
        </w:tc>
        <w:tc>
          <w:tcPr>
            <w:tcW w:w="1623" w:type="dxa"/>
            <w:tcBorders>
              <w:top w:val="nil"/>
              <w:left w:val="nil"/>
              <w:bottom w:val="nil"/>
              <w:right w:val="nil"/>
            </w:tcBorders>
          </w:tcPr>
          <w:p w14:paraId="5D4D1202" w14:textId="77777777" w:rsidR="00725D05" w:rsidRDefault="00DB20D9">
            <w:pPr>
              <w:spacing w:after="0" w:line="259" w:lineRule="auto"/>
              <w:ind w:left="0" w:right="0" w:firstLine="0"/>
              <w:jc w:val="left"/>
            </w:pPr>
            <w:r>
              <w:rPr>
                <w:rFonts w:ascii="Arial" w:eastAsia="Arial" w:hAnsi="Arial" w:cs="Arial"/>
                <w:sz w:val="20"/>
              </w:rPr>
              <w:t xml:space="preserve">v1 </w:t>
            </w:r>
          </w:p>
        </w:tc>
      </w:tr>
      <w:tr w:rsidR="00725D05" w14:paraId="13993EF7" w14:textId="77777777">
        <w:trPr>
          <w:trHeight w:val="226"/>
        </w:trPr>
        <w:tc>
          <w:tcPr>
            <w:tcW w:w="1642" w:type="dxa"/>
            <w:tcBorders>
              <w:top w:val="nil"/>
              <w:left w:val="nil"/>
              <w:bottom w:val="nil"/>
              <w:right w:val="nil"/>
            </w:tcBorders>
          </w:tcPr>
          <w:p w14:paraId="79C1CC2E" w14:textId="77777777" w:rsidR="00725D05" w:rsidRDefault="00DB20D9">
            <w:pPr>
              <w:spacing w:after="0" w:line="259" w:lineRule="auto"/>
              <w:ind w:left="0" w:right="0" w:firstLine="0"/>
              <w:jc w:val="left"/>
            </w:pPr>
            <w:r>
              <w:rPr>
                <w:rFonts w:ascii="Arial" w:eastAsia="Arial" w:hAnsi="Arial" w:cs="Arial"/>
                <w:sz w:val="20"/>
              </w:rPr>
              <w:t xml:space="preserve">SA7-2 </w:t>
            </w:r>
          </w:p>
        </w:tc>
        <w:tc>
          <w:tcPr>
            <w:tcW w:w="5906" w:type="dxa"/>
            <w:tcBorders>
              <w:top w:val="nil"/>
              <w:left w:val="nil"/>
              <w:bottom w:val="nil"/>
              <w:right w:val="nil"/>
            </w:tcBorders>
          </w:tcPr>
          <w:p w14:paraId="1AC2F022" w14:textId="77777777" w:rsidR="00725D05" w:rsidRDefault="00DB20D9">
            <w:pPr>
              <w:spacing w:after="0" w:line="259" w:lineRule="auto"/>
              <w:ind w:left="0" w:right="0" w:firstLine="0"/>
              <w:jc w:val="left"/>
            </w:pPr>
            <w:r>
              <w:rPr>
                <w:rFonts w:ascii="Arial" w:eastAsia="Arial" w:hAnsi="Arial" w:cs="Arial"/>
                <w:sz w:val="20"/>
              </w:rPr>
              <w:t xml:space="preserve">Contractor Control &amp; Management </w:t>
            </w:r>
          </w:p>
        </w:tc>
        <w:tc>
          <w:tcPr>
            <w:tcW w:w="1623" w:type="dxa"/>
            <w:tcBorders>
              <w:top w:val="nil"/>
              <w:left w:val="nil"/>
              <w:bottom w:val="nil"/>
              <w:right w:val="nil"/>
            </w:tcBorders>
          </w:tcPr>
          <w:p w14:paraId="4382FFB9" w14:textId="77777777" w:rsidR="00725D05" w:rsidRDefault="00DB20D9">
            <w:pPr>
              <w:spacing w:after="0" w:line="259" w:lineRule="auto"/>
              <w:ind w:left="0" w:right="0" w:firstLine="0"/>
              <w:jc w:val="left"/>
            </w:pPr>
            <w:r>
              <w:rPr>
                <w:rFonts w:ascii="Arial" w:eastAsia="Arial" w:hAnsi="Arial" w:cs="Arial"/>
                <w:sz w:val="20"/>
              </w:rPr>
              <w:t xml:space="preserve">v1 </w:t>
            </w:r>
          </w:p>
        </w:tc>
      </w:tr>
    </w:tbl>
    <w:p w14:paraId="79114CA3" w14:textId="77777777" w:rsidR="00725D05" w:rsidRDefault="00DB20D9">
      <w:pPr>
        <w:spacing w:after="105" w:line="259" w:lineRule="auto"/>
        <w:ind w:left="0" w:right="0" w:firstLine="0"/>
        <w:jc w:val="left"/>
      </w:pPr>
      <w:r>
        <w:rPr>
          <w:rFonts w:ascii="Arial" w:eastAsia="Arial" w:hAnsi="Arial" w:cs="Arial"/>
          <w:sz w:val="22"/>
        </w:rPr>
        <w:t xml:space="preserve"> </w:t>
      </w:r>
    </w:p>
    <w:p w14:paraId="27B61149" w14:textId="77777777" w:rsidR="00725D05" w:rsidRDefault="00DB20D9">
      <w:pPr>
        <w:spacing w:after="0" w:line="259" w:lineRule="auto"/>
        <w:ind w:left="0" w:right="0" w:firstLine="0"/>
        <w:jc w:val="left"/>
      </w:pPr>
      <w:r>
        <w:rPr>
          <w:rFonts w:ascii="Arial" w:eastAsia="Arial" w:hAnsi="Arial" w:cs="Arial"/>
          <w:sz w:val="22"/>
        </w:rPr>
        <w:t xml:space="preserve"> </w:t>
      </w:r>
    </w:p>
    <w:sectPr w:rsidR="00725D05">
      <w:headerReference w:type="even" r:id="rId31"/>
      <w:headerReference w:type="default" r:id="rId32"/>
      <w:footerReference w:type="even" r:id="rId33"/>
      <w:footerReference w:type="default" r:id="rId34"/>
      <w:headerReference w:type="first" r:id="rId35"/>
      <w:footerReference w:type="first" r:id="rId36"/>
      <w:pgSz w:w="11906" w:h="16841"/>
      <w:pgMar w:top="1252" w:right="1222" w:bottom="1220" w:left="946" w:header="713"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082E" w14:textId="77777777" w:rsidR="00A27179" w:rsidRDefault="00A27179">
      <w:pPr>
        <w:spacing w:after="0" w:line="240" w:lineRule="auto"/>
      </w:pPr>
      <w:r>
        <w:separator/>
      </w:r>
    </w:p>
  </w:endnote>
  <w:endnote w:type="continuationSeparator" w:id="0">
    <w:p w14:paraId="209F1ED4" w14:textId="77777777" w:rsidR="00A27179" w:rsidRDefault="00A2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0793" w14:textId="77777777" w:rsidR="00991344" w:rsidRDefault="00991344">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3BCC" w14:textId="39B60CA8" w:rsidR="00991344" w:rsidRDefault="00991344">
    <w:pPr>
      <w:tabs>
        <w:tab w:val="center" w:pos="1081"/>
        <w:tab w:val="center" w:pos="5035"/>
        <w:tab w:val="right" w:pos="973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CA025C3" wp14:editId="26D59CC8">
              <wp:simplePos x="0" y="0"/>
              <wp:positionH relativeFrom="page">
                <wp:posOffset>809549</wp:posOffset>
              </wp:positionH>
              <wp:positionV relativeFrom="page">
                <wp:posOffset>10172700</wp:posOffset>
              </wp:positionV>
              <wp:extent cx="5942966" cy="3048"/>
              <wp:effectExtent l="0" t="0" r="0" b="0"/>
              <wp:wrapSquare wrapText="bothSides"/>
              <wp:docPr id="115049" name="Group 115049"/>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31" name="Shape 117531"/>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5049" style="width:467.95pt;height:0.23999pt;position:absolute;mso-position-horizontal-relative:page;mso-position-horizontal:absolute;margin-left:63.744pt;mso-position-vertical-relative:page;margin-top:801pt;" coordsize="59429,30">
              <v:shape id="Shape 117532"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FEE7" w14:textId="2587D337" w:rsidR="00991344" w:rsidRDefault="00991344">
    <w:pPr>
      <w:tabs>
        <w:tab w:val="center" w:pos="1081"/>
        <w:tab w:val="center" w:pos="5035"/>
        <w:tab w:val="right" w:pos="973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BEC70B5" wp14:editId="68ACB79A">
              <wp:simplePos x="0" y="0"/>
              <wp:positionH relativeFrom="page">
                <wp:posOffset>809549</wp:posOffset>
              </wp:positionH>
              <wp:positionV relativeFrom="page">
                <wp:posOffset>10172700</wp:posOffset>
              </wp:positionV>
              <wp:extent cx="5942966" cy="3048"/>
              <wp:effectExtent l="0" t="0" r="0" b="0"/>
              <wp:wrapSquare wrapText="bothSides"/>
              <wp:docPr id="115013" name="Group 115013"/>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29" name="Shape 117529"/>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5013" style="width:467.95pt;height:0.23999pt;position:absolute;mso-position-horizontal-relative:page;mso-position-horizontal:absolute;margin-left:63.744pt;mso-position-vertical-relative:page;margin-top:801pt;" coordsize="59429,30">
              <v:shape id="Shape 117530"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A93" w14:textId="77777777" w:rsidR="00991344" w:rsidRDefault="00991344">
    <w:pPr>
      <w:tabs>
        <w:tab w:val="center" w:pos="1081"/>
        <w:tab w:val="center" w:pos="5035"/>
        <w:tab w:val="right" w:pos="973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50C85DB" wp14:editId="0C780684">
              <wp:simplePos x="0" y="0"/>
              <wp:positionH relativeFrom="page">
                <wp:posOffset>809549</wp:posOffset>
              </wp:positionH>
              <wp:positionV relativeFrom="page">
                <wp:posOffset>10172700</wp:posOffset>
              </wp:positionV>
              <wp:extent cx="5942966" cy="3048"/>
              <wp:effectExtent l="0" t="0" r="0" b="0"/>
              <wp:wrapSquare wrapText="bothSides"/>
              <wp:docPr id="114977" name="Group 114977"/>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27" name="Shape 117527"/>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977" style="width:467.95pt;height:0.23999pt;position:absolute;mso-position-horizontal-relative:page;mso-position-horizontal:absolute;margin-left:63.744pt;mso-position-vertical-relative:page;margin-top:801pt;" coordsize="59429,30">
              <v:shape id="Shape 117528"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Calibri" w:eastAsia="Calibri" w:hAnsi="Calibri" w:cs="Calibri"/>
        <w:sz w:val="22"/>
      </w:rPr>
      <w:tab/>
    </w:r>
    <w:r>
      <w:rPr>
        <w:rFonts w:ascii="Impact" w:eastAsia="Impact" w:hAnsi="Impact" w:cs="Impact"/>
        <w:color w:val="E40038"/>
        <w:sz w:val="22"/>
      </w:rPr>
      <w:t>©</w:t>
    </w:r>
    <w:r>
      <w:rPr>
        <w:rFonts w:ascii="Impact" w:eastAsia="Impact" w:hAnsi="Impact" w:cs="Impact"/>
        <w:color w:val="E40038"/>
        <w:sz w:val="18"/>
      </w:rPr>
      <w:t xml:space="preserve"> </w:t>
    </w:r>
    <w:r>
      <w:rPr>
        <w:rFonts w:ascii="Arial" w:eastAsia="Arial" w:hAnsi="Arial" w:cs="Arial"/>
        <w:color w:val="E40038"/>
        <w:sz w:val="18"/>
      </w:rPr>
      <w:t xml:space="preserve">- Peninsula v21 </w:t>
    </w:r>
    <w:r>
      <w:rPr>
        <w:rFonts w:ascii="Arial" w:eastAsia="Arial" w:hAnsi="Arial" w:cs="Arial"/>
        <w:color w:val="E40038"/>
        <w:sz w:val="18"/>
      </w:rPr>
      <w:tab/>
      <w:t xml:space="preserve">Health and Safety Policy and Procedures </w:t>
    </w:r>
    <w:r>
      <w:rPr>
        <w:rFonts w:ascii="Arial" w:eastAsia="Arial" w:hAnsi="Arial" w:cs="Arial"/>
        <w:color w:val="E40038"/>
        <w:sz w:val="18"/>
      </w:rPr>
      <w:tab/>
      <w:t xml:space="preserve">Page </w:t>
    </w:r>
    <w:r>
      <w:fldChar w:fldCharType="begin"/>
    </w:r>
    <w:r>
      <w:instrText xml:space="preserve"> PAGE   \* MERGEFORMAT </w:instrText>
    </w:r>
    <w:r>
      <w:fldChar w:fldCharType="separate"/>
    </w:r>
    <w:r>
      <w:rPr>
        <w:rFonts w:ascii="Arial" w:eastAsia="Arial" w:hAnsi="Arial" w:cs="Arial"/>
        <w:color w:val="E40038"/>
        <w:sz w:val="18"/>
      </w:rPr>
      <w:t>10</w:t>
    </w:r>
    <w:r>
      <w:rPr>
        <w:rFonts w:ascii="Arial" w:eastAsia="Arial" w:hAnsi="Arial" w:cs="Arial"/>
        <w:color w:val="E40038"/>
        <w:sz w:val="18"/>
      </w:rPr>
      <w:fldChar w:fldCharType="end"/>
    </w:r>
    <w:r>
      <w:rPr>
        <w:rFonts w:ascii="Arial" w:eastAsia="Arial" w:hAnsi="Arial" w:cs="Arial"/>
        <w:color w:val="E40038"/>
        <w:sz w:val="18"/>
      </w:rPr>
      <w:t xml:space="preserve"> of </w:t>
    </w:r>
    <w:fldSimple w:instr=" NUMPAGES   \* MERGEFORMAT ">
      <w:r>
        <w:rPr>
          <w:rFonts w:ascii="Arial" w:eastAsia="Arial" w:hAnsi="Arial" w:cs="Arial"/>
          <w:color w:val="E40038"/>
          <w:sz w:val="18"/>
        </w:rPr>
        <w:t>15</w:t>
      </w:r>
    </w:fldSimple>
    <w:r>
      <w:rPr>
        <w:rFonts w:ascii="Arial" w:eastAsia="Arial" w:hAnsi="Arial" w:cs="Arial"/>
        <w:color w:val="E40038"/>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D58E" w14:textId="77777777"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8B34DC" wp14:editId="7877C664">
              <wp:simplePos x="0" y="0"/>
              <wp:positionH relativeFrom="page">
                <wp:posOffset>809549</wp:posOffset>
              </wp:positionH>
              <wp:positionV relativeFrom="page">
                <wp:posOffset>10172700</wp:posOffset>
              </wp:positionV>
              <wp:extent cx="5942966" cy="3048"/>
              <wp:effectExtent l="0" t="0" r="0" b="0"/>
              <wp:wrapSquare wrapText="bothSides"/>
              <wp:docPr id="114728" name="Group 114728"/>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13" name="Shape 117513"/>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728" style="width:467.95pt;height:0.23999pt;position:absolute;mso-position-horizontal-relative:page;mso-position-horizontal:absolute;margin-left:63.744pt;mso-position-vertical-relative:page;margin-top:801pt;" coordsize="59429,30">
              <v:shape id="Shape 117514"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Impact" w:eastAsia="Impact" w:hAnsi="Impact" w:cs="Impact"/>
        <w:color w:val="E40038"/>
        <w:sz w:val="22"/>
      </w:rPr>
      <w:t>©</w:t>
    </w:r>
    <w:r>
      <w:rPr>
        <w:rFonts w:ascii="Impact" w:eastAsia="Impact" w:hAnsi="Impact" w:cs="Impact"/>
        <w:color w:val="E40038"/>
        <w:sz w:val="18"/>
      </w:rPr>
      <w:t xml:space="preserve"> </w:t>
    </w:r>
    <w:r>
      <w:rPr>
        <w:rFonts w:ascii="Arial" w:eastAsia="Arial" w:hAnsi="Arial" w:cs="Arial"/>
        <w:color w:val="E40038"/>
        <w:sz w:val="18"/>
      </w:rPr>
      <w:t xml:space="preserve">- Peninsula v21 </w:t>
    </w:r>
    <w:r>
      <w:rPr>
        <w:rFonts w:ascii="Arial" w:eastAsia="Arial" w:hAnsi="Arial" w:cs="Arial"/>
        <w:color w:val="E40038"/>
        <w:sz w:val="18"/>
      </w:rPr>
      <w:tab/>
      <w:t xml:space="preserve">Health and Safety Policy and Procedures </w:t>
    </w:r>
    <w:r>
      <w:rPr>
        <w:rFonts w:ascii="Arial" w:eastAsia="Arial" w:hAnsi="Arial" w:cs="Arial"/>
        <w:color w:val="E40038"/>
        <w:sz w:val="18"/>
      </w:rPr>
      <w:tab/>
      <w:t xml:space="preserve">Page </w:t>
    </w:r>
    <w:r>
      <w:fldChar w:fldCharType="begin"/>
    </w:r>
    <w:r>
      <w:instrText xml:space="preserve"> PAGE   \* MERGEFORMAT </w:instrText>
    </w:r>
    <w:r>
      <w:fldChar w:fldCharType="separate"/>
    </w:r>
    <w:r>
      <w:rPr>
        <w:rFonts w:ascii="Arial" w:eastAsia="Arial" w:hAnsi="Arial" w:cs="Arial"/>
        <w:color w:val="E40038"/>
        <w:sz w:val="18"/>
      </w:rPr>
      <w:t>3</w:t>
    </w:r>
    <w:r>
      <w:rPr>
        <w:rFonts w:ascii="Arial" w:eastAsia="Arial" w:hAnsi="Arial" w:cs="Arial"/>
        <w:color w:val="E40038"/>
        <w:sz w:val="18"/>
      </w:rPr>
      <w:fldChar w:fldCharType="end"/>
    </w:r>
    <w:r>
      <w:rPr>
        <w:rFonts w:ascii="Arial" w:eastAsia="Arial" w:hAnsi="Arial" w:cs="Arial"/>
        <w:color w:val="E40038"/>
        <w:sz w:val="18"/>
      </w:rPr>
      <w:t xml:space="preserve"> of </w:t>
    </w:r>
    <w:fldSimple w:instr=" NUMPAGES   \* MERGEFORMAT ">
      <w:r>
        <w:rPr>
          <w:rFonts w:ascii="Arial" w:eastAsia="Arial" w:hAnsi="Arial" w:cs="Arial"/>
          <w:color w:val="E40038"/>
          <w:sz w:val="18"/>
        </w:rPr>
        <w:t>15</w:t>
      </w:r>
    </w:fldSimple>
    <w:r>
      <w:rPr>
        <w:rFonts w:ascii="Arial" w:eastAsia="Arial" w:hAnsi="Arial" w:cs="Arial"/>
        <w:color w:val="E40038"/>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5EA5" w14:textId="77777777" w:rsidR="00991344" w:rsidRDefault="0099134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9A34" w14:textId="5E968040"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602EEE1" wp14:editId="5992EDA7">
              <wp:simplePos x="0" y="0"/>
              <wp:positionH relativeFrom="page">
                <wp:posOffset>809549</wp:posOffset>
              </wp:positionH>
              <wp:positionV relativeFrom="page">
                <wp:posOffset>10172700</wp:posOffset>
              </wp:positionV>
              <wp:extent cx="5942966" cy="3048"/>
              <wp:effectExtent l="0" t="0" r="0" b="0"/>
              <wp:wrapSquare wrapText="bothSides"/>
              <wp:docPr id="114831" name="Group 114831"/>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19" name="Shape 117519"/>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831" style="width:467.95pt;height:0.23999pt;position:absolute;mso-position-horizontal-relative:page;mso-position-horizontal:absolute;margin-left:63.744pt;mso-position-vertical-relative:page;margin-top:801pt;" coordsize="59429,30">
              <v:shape id="Shape 117520"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6A30" w14:textId="0D4C3121"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4B3F72E" wp14:editId="371EA5E9">
              <wp:simplePos x="0" y="0"/>
              <wp:positionH relativeFrom="page">
                <wp:posOffset>809549</wp:posOffset>
              </wp:positionH>
              <wp:positionV relativeFrom="page">
                <wp:posOffset>10172700</wp:posOffset>
              </wp:positionV>
              <wp:extent cx="5942966" cy="3048"/>
              <wp:effectExtent l="0" t="0" r="0" b="0"/>
              <wp:wrapSquare wrapText="bothSides"/>
              <wp:docPr id="114795" name="Group 114795"/>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17" name="Shape 117517"/>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795" style="width:467.95pt;height:0.23999pt;position:absolute;mso-position-horizontal-relative:page;mso-position-horizontal:absolute;margin-left:63.744pt;mso-position-vertical-relative:page;margin-top:801pt;" coordsize="59429,30">
              <v:shape id="Shape 117518"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0E51" w14:textId="4CA45861"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DCF9B69" wp14:editId="1089D4BA">
              <wp:simplePos x="0" y="0"/>
              <wp:positionH relativeFrom="page">
                <wp:posOffset>809549</wp:posOffset>
              </wp:positionH>
              <wp:positionV relativeFrom="page">
                <wp:posOffset>10172700</wp:posOffset>
              </wp:positionV>
              <wp:extent cx="5942966" cy="3048"/>
              <wp:effectExtent l="0" t="0" r="0" b="0"/>
              <wp:wrapSquare wrapText="bothSides"/>
              <wp:docPr id="114766" name="Group 114766"/>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15" name="Shape 117515"/>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766" style="width:467.95pt;height:0.23999pt;position:absolute;mso-position-horizontal-relative:page;mso-position-horizontal:absolute;margin-left:63.744pt;mso-position-vertical-relative:page;margin-top:801pt;" coordsize="59429,30">
              <v:shape id="Shape 117516"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C250" w14:textId="01BF3729"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2B2A549" wp14:editId="6A7BA075">
              <wp:simplePos x="0" y="0"/>
              <wp:positionH relativeFrom="page">
                <wp:posOffset>809549</wp:posOffset>
              </wp:positionH>
              <wp:positionV relativeFrom="page">
                <wp:posOffset>10172700</wp:posOffset>
              </wp:positionV>
              <wp:extent cx="5942966" cy="3048"/>
              <wp:effectExtent l="0" t="0" r="0" b="0"/>
              <wp:wrapSquare wrapText="bothSides"/>
              <wp:docPr id="114940" name="Group 114940"/>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25" name="Shape 117525"/>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940" style="width:467.95pt;height:0.23999pt;position:absolute;mso-position-horizontal-relative:page;mso-position-horizontal:absolute;margin-left:63.744pt;mso-position-vertical-relative:page;margin-top:801pt;" coordsize="59429,30">
              <v:shape id="Shape 117526"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9236" w14:textId="7F981641"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C79886" wp14:editId="3B33155C">
              <wp:simplePos x="0" y="0"/>
              <wp:positionH relativeFrom="page">
                <wp:posOffset>809549</wp:posOffset>
              </wp:positionH>
              <wp:positionV relativeFrom="page">
                <wp:posOffset>10172700</wp:posOffset>
              </wp:positionV>
              <wp:extent cx="5942966" cy="3048"/>
              <wp:effectExtent l="0" t="0" r="0" b="0"/>
              <wp:wrapSquare wrapText="bothSides"/>
              <wp:docPr id="114904" name="Group 114904"/>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23" name="Shape 117523"/>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904" style="width:467.95pt;height:0.23999pt;position:absolute;mso-position-horizontal-relative:page;mso-position-horizontal:absolute;margin-left:63.744pt;mso-position-vertical-relative:page;margin-top:801pt;" coordsize="59429,30">
              <v:shape id="Shape 117524"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Arial" w:eastAsia="Arial" w:hAnsi="Arial" w:cs="Arial"/>
        <w:color w:val="E40038"/>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DC55" w14:textId="77777777" w:rsidR="00991344" w:rsidRDefault="00991344">
    <w:pPr>
      <w:tabs>
        <w:tab w:val="center" w:pos="4677"/>
        <w:tab w:val="right" w:pos="930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1C74B9B" wp14:editId="45AC4356">
              <wp:simplePos x="0" y="0"/>
              <wp:positionH relativeFrom="page">
                <wp:posOffset>809549</wp:posOffset>
              </wp:positionH>
              <wp:positionV relativeFrom="page">
                <wp:posOffset>10172700</wp:posOffset>
              </wp:positionV>
              <wp:extent cx="5942966" cy="3048"/>
              <wp:effectExtent l="0" t="0" r="0" b="0"/>
              <wp:wrapSquare wrapText="bothSides"/>
              <wp:docPr id="114868" name="Group 114868"/>
              <wp:cNvGraphicFramePr/>
              <a:graphic xmlns:a="http://schemas.openxmlformats.org/drawingml/2006/main">
                <a:graphicData uri="http://schemas.microsoft.com/office/word/2010/wordprocessingGroup">
                  <wpg:wgp>
                    <wpg:cNvGrpSpPr/>
                    <wpg:grpSpPr>
                      <a:xfrm>
                        <a:off x="0" y="0"/>
                        <a:ext cx="5942966" cy="3048"/>
                        <a:chOff x="0" y="0"/>
                        <a:chExt cx="5942966" cy="3048"/>
                      </a:xfrm>
                    </wpg:grpSpPr>
                    <wps:wsp>
                      <wps:cNvPr id="117521" name="Shape 117521"/>
                      <wps:cNvSpPr/>
                      <wps:spPr>
                        <a:xfrm>
                          <a:off x="0" y="0"/>
                          <a:ext cx="5942966" cy="9144"/>
                        </a:xfrm>
                        <a:custGeom>
                          <a:avLst/>
                          <a:gdLst/>
                          <a:ahLst/>
                          <a:cxnLst/>
                          <a:rect l="0" t="0" r="0" b="0"/>
                          <a:pathLst>
                            <a:path w="5942966" h="9144">
                              <a:moveTo>
                                <a:pt x="0" y="0"/>
                              </a:moveTo>
                              <a:lnTo>
                                <a:pt x="5942966" y="0"/>
                              </a:lnTo>
                              <a:lnTo>
                                <a:pt x="5942966" y="9144"/>
                              </a:lnTo>
                              <a:lnTo>
                                <a:pt x="0" y="9144"/>
                              </a:lnTo>
                              <a:lnTo>
                                <a:pt x="0" y="0"/>
                              </a:lnTo>
                            </a:path>
                          </a:pathLst>
                        </a:custGeom>
                        <a:ln w="0" cap="flat">
                          <a:miter lim="127000"/>
                        </a:ln>
                      </wps:spPr>
                      <wps:style>
                        <a:lnRef idx="0">
                          <a:srgbClr val="000000">
                            <a:alpha val="0"/>
                          </a:srgbClr>
                        </a:lnRef>
                        <a:fillRef idx="1">
                          <a:srgbClr val="E40038"/>
                        </a:fillRef>
                        <a:effectRef idx="0">
                          <a:scrgbClr r="0" g="0" b="0"/>
                        </a:effectRef>
                        <a:fontRef idx="none"/>
                      </wps:style>
                      <wps:bodyPr/>
                    </wps:wsp>
                  </wpg:wgp>
                </a:graphicData>
              </a:graphic>
            </wp:anchor>
          </w:drawing>
        </mc:Choice>
        <mc:Fallback xmlns:a="http://schemas.openxmlformats.org/drawingml/2006/main">
          <w:pict>
            <v:group id="Group 114868" style="width:467.95pt;height:0.23999pt;position:absolute;mso-position-horizontal-relative:page;mso-position-horizontal:absolute;margin-left:63.744pt;mso-position-vertical-relative:page;margin-top:801pt;" coordsize="59429,30">
              <v:shape id="Shape 117522" style="position:absolute;width:59429;height:91;left:0;top:0;" coordsize="5942966,9144" path="m0,0l5942966,0l5942966,9144l0,9144l0,0">
                <v:stroke weight="0pt" endcap="flat" joinstyle="miter" miterlimit="10" on="false" color="#000000" opacity="0"/>
                <v:fill on="true" color="#e40038"/>
              </v:shape>
              <w10:wrap type="square"/>
            </v:group>
          </w:pict>
        </mc:Fallback>
      </mc:AlternateContent>
    </w:r>
    <w:r>
      <w:rPr>
        <w:rFonts w:ascii="Impact" w:eastAsia="Impact" w:hAnsi="Impact" w:cs="Impact"/>
        <w:color w:val="E40038"/>
        <w:sz w:val="22"/>
      </w:rPr>
      <w:t>©</w:t>
    </w:r>
    <w:r>
      <w:rPr>
        <w:rFonts w:ascii="Impact" w:eastAsia="Impact" w:hAnsi="Impact" w:cs="Impact"/>
        <w:color w:val="E40038"/>
        <w:sz w:val="18"/>
      </w:rPr>
      <w:t xml:space="preserve"> </w:t>
    </w:r>
    <w:r>
      <w:rPr>
        <w:rFonts w:ascii="Arial" w:eastAsia="Arial" w:hAnsi="Arial" w:cs="Arial"/>
        <w:color w:val="E40038"/>
        <w:sz w:val="18"/>
      </w:rPr>
      <w:t xml:space="preserve">- Peninsula v21 </w:t>
    </w:r>
    <w:r>
      <w:rPr>
        <w:rFonts w:ascii="Arial" w:eastAsia="Arial" w:hAnsi="Arial" w:cs="Arial"/>
        <w:color w:val="E40038"/>
        <w:sz w:val="18"/>
      </w:rPr>
      <w:tab/>
      <w:t xml:space="preserve">Health and Safety Policy and Procedures </w:t>
    </w:r>
    <w:r>
      <w:rPr>
        <w:rFonts w:ascii="Arial" w:eastAsia="Arial" w:hAnsi="Arial" w:cs="Arial"/>
        <w:color w:val="E40038"/>
        <w:sz w:val="18"/>
      </w:rPr>
      <w:tab/>
      <w:t xml:space="preserve">Page </w:t>
    </w:r>
    <w:r>
      <w:fldChar w:fldCharType="begin"/>
    </w:r>
    <w:r>
      <w:instrText xml:space="preserve"> PAGE   \* MERGEFORMAT </w:instrText>
    </w:r>
    <w:r>
      <w:fldChar w:fldCharType="separate"/>
    </w:r>
    <w:r>
      <w:rPr>
        <w:rFonts w:ascii="Arial" w:eastAsia="Arial" w:hAnsi="Arial" w:cs="Arial"/>
        <w:color w:val="E40038"/>
        <w:sz w:val="18"/>
      </w:rPr>
      <w:t>3</w:t>
    </w:r>
    <w:r>
      <w:rPr>
        <w:rFonts w:ascii="Arial" w:eastAsia="Arial" w:hAnsi="Arial" w:cs="Arial"/>
        <w:color w:val="E40038"/>
        <w:sz w:val="18"/>
      </w:rPr>
      <w:fldChar w:fldCharType="end"/>
    </w:r>
    <w:r>
      <w:rPr>
        <w:rFonts w:ascii="Arial" w:eastAsia="Arial" w:hAnsi="Arial" w:cs="Arial"/>
        <w:color w:val="E40038"/>
        <w:sz w:val="18"/>
      </w:rPr>
      <w:t xml:space="preserve"> of </w:t>
    </w:r>
    <w:fldSimple w:instr=" NUMPAGES   \* MERGEFORMAT ">
      <w:r>
        <w:rPr>
          <w:rFonts w:ascii="Arial" w:eastAsia="Arial" w:hAnsi="Arial" w:cs="Arial"/>
          <w:color w:val="E40038"/>
          <w:sz w:val="18"/>
        </w:rPr>
        <w:t>15</w:t>
      </w:r>
    </w:fldSimple>
    <w:r>
      <w:rPr>
        <w:rFonts w:ascii="Arial" w:eastAsia="Arial" w:hAnsi="Arial" w:cs="Arial"/>
        <w:color w:val="E40038"/>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D43F" w14:textId="77777777" w:rsidR="00A27179" w:rsidRDefault="00A27179">
      <w:pPr>
        <w:spacing w:after="0" w:line="240" w:lineRule="auto"/>
      </w:pPr>
      <w:r>
        <w:separator/>
      </w:r>
    </w:p>
  </w:footnote>
  <w:footnote w:type="continuationSeparator" w:id="0">
    <w:p w14:paraId="19CDB863" w14:textId="77777777" w:rsidR="00A27179" w:rsidRDefault="00A27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FD37" w14:textId="77777777" w:rsidR="00991344" w:rsidRDefault="00991344">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46E" w14:textId="66BE9C0D" w:rsidR="00991344" w:rsidRDefault="00991344">
    <w:pPr>
      <w:spacing w:after="0" w:line="259" w:lineRule="auto"/>
      <w:ind w:left="276" w:right="0" w:firstLine="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F902" w14:textId="3CFF87ED" w:rsidR="00991344" w:rsidRDefault="00991344">
    <w:pPr>
      <w:spacing w:after="0" w:line="259" w:lineRule="auto"/>
      <w:ind w:left="276" w:right="0" w:firstLine="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3B7D" w14:textId="77777777" w:rsidR="00991344" w:rsidRDefault="00991344">
    <w:pPr>
      <w:spacing w:after="0" w:line="259" w:lineRule="auto"/>
      <w:ind w:left="276" w:right="0" w:firstLine="0"/>
      <w:jc w:val="center"/>
    </w:pPr>
    <w:r>
      <w:rPr>
        <w:rFonts w:ascii="Arial" w:eastAsia="Arial" w:hAnsi="Arial" w:cs="Arial"/>
        <w:color w:val="E40038"/>
        <w:sz w:val="20"/>
      </w:rPr>
      <w:t xml:space="preserve">Stella Maris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395A" w14:textId="77777777" w:rsidR="00991344" w:rsidRDefault="0099134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AAC9" w14:textId="77777777" w:rsidR="00991344" w:rsidRDefault="0099134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BAD1" w14:textId="1A62D9EE" w:rsidR="00991344" w:rsidRDefault="00991344">
    <w:pPr>
      <w:spacing w:after="0" w:line="259" w:lineRule="auto"/>
      <w:ind w:left="0" w:right="5"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F3C" w14:textId="77777777" w:rsidR="00991344" w:rsidRDefault="00991344">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47CF" w14:textId="208351EA" w:rsidR="00991344" w:rsidRDefault="00991344" w:rsidP="00C8253A">
    <w:pPr>
      <w:spacing w:after="0" w:line="259" w:lineRule="auto"/>
      <w:ind w:left="0" w:right="5"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13F7" w14:textId="20D9BB10" w:rsidR="00991344" w:rsidRDefault="00991344">
    <w:pPr>
      <w:spacing w:after="0" w:line="259" w:lineRule="auto"/>
      <w:ind w:left="0" w:right="6" w:firstLine="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1FAD" w14:textId="1FB3E415" w:rsidR="00991344" w:rsidRDefault="00991344">
    <w:pPr>
      <w:spacing w:after="0" w:line="259" w:lineRule="auto"/>
      <w:ind w:left="0" w:right="6" w:firstLine="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2AEA" w14:textId="77777777" w:rsidR="00991344" w:rsidRDefault="00991344">
    <w:pPr>
      <w:spacing w:after="0" w:line="259" w:lineRule="auto"/>
      <w:ind w:left="0" w:right="6" w:firstLine="0"/>
      <w:jc w:val="center"/>
    </w:pPr>
    <w:r>
      <w:rPr>
        <w:rFonts w:ascii="Arial" w:eastAsia="Arial" w:hAnsi="Arial" w:cs="Arial"/>
        <w:color w:val="E40038"/>
        <w:sz w:val="20"/>
      </w:rPr>
      <w:t xml:space="preserve">Stella Maris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FF5"/>
    <w:multiLevelType w:val="hybridMultilevel"/>
    <w:tmpl w:val="AF4E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3D4F"/>
    <w:multiLevelType w:val="hybridMultilevel"/>
    <w:tmpl w:val="6D40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0377C"/>
    <w:multiLevelType w:val="hybridMultilevel"/>
    <w:tmpl w:val="B7E8C36A"/>
    <w:lvl w:ilvl="0" w:tplc="4C5CD7C0">
      <w:start w:val="1"/>
      <w:numFmt w:val="bullet"/>
      <w:lvlText w:val="•"/>
      <w:lvlJc w:val="left"/>
      <w:pPr>
        <w:ind w:left="927"/>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7FB0F6EA">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EF1ED9B4">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54CC8D3C">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9E56F59C">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E2E03282">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0EE24B30">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CF04830E">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137CC8FE">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3" w15:restartNumberingAfterBreak="0">
    <w:nsid w:val="0FF97C4D"/>
    <w:multiLevelType w:val="hybridMultilevel"/>
    <w:tmpl w:val="F0CA270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11C0491"/>
    <w:multiLevelType w:val="hybridMultilevel"/>
    <w:tmpl w:val="CD8AB3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56F1E"/>
    <w:multiLevelType w:val="hybridMultilevel"/>
    <w:tmpl w:val="958E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D65"/>
    <w:multiLevelType w:val="hybridMultilevel"/>
    <w:tmpl w:val="143E0598"/>
    <w:lvl w:ilvl="0" w:tplc="08AAB854">
      <w:start w:val="1"/>
      <w:numFmt w:val="bullet"/>
      <w:lvlText w:val="•"/>
      <w:lvlJc w:val="left"/>
      <w:pPr>
        <w:ind w:left="569"/>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1" w:tplc="06623B5A">
      <w:start w:val="1"/>
      <w:numFmt w:val="bullet"/>
      <w:lvlText w:val="o"/>
      <w:lvlJc w:val="left"/>
      <w:pPr>
        <w:ind w:left="136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2" w:tplc="5BCCFE16">
      <w:start w:val="1"/>
      <w:numFmt w:val="bullet"/>
      <w:lvlText w:val="▪"/>
      <w:lvlJc w:val="left"/>
      <w:pPr>
        <w:ind w:left="208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3" w:tplc="51548442">
      <w:start w:val="1"/>
      <w:numFmt w:val="bullet"/>
      <w:lvlText w:val="•"/>
      <w:lvlJc w:val="left"/>
      <w:pPr>
        <w:ind w:left="2803"/>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4" w:tplc="45BEF5EC">
      <w:start w:val="1"/>
      <w:numFmt w:val="bullet"/>
      <w:lvlText w:val="o"/>
      <w:lvlJc w:val="left"/>
      <w:pPr>
        <w:ind w:left="352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5" w:tplc="1FC40142">
      <w:start w:val="1"/>
      <w:numFmt w:val="bullet"/>
      <w:lvlText w:val="▪"/>
      <w:lvlJc w:val="left"/>
      <w:pPr>
        <w:ind w:left="424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6" w:tplc="85CC4856">
      <w:start w:val="1"/>
      <w:numFmt w:val="bullet"/>
      <w:lvlText w:val="•"/>
      <w:lvlJc w:val="left"/>
      <w:pPr>
        <w:ind w:left="4963"/>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7" w:tplc="603AEE3A">
      <w:start w:val="1"/>
      <w:numFmt w:val="bullet"/>
      <w:lvlText w:val="o"/>
      <w:lvlJc w:val="left"/>
      <w:pPr>
        <w:ind w:left="568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8" w:tplc="B37402B0">
      <w:start w:val="1"/>
      <w:numFmt w:val="bullet"/>
      <w:lvlText w:val="▪"/>
      <w:lvlJc w:val="left"/>
      <w:pPr>
        <w:ind w:left="640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abstractNum>
  <w:abstractNum w:abstractNumId="7" w15:restartNumberingAfterBreak="0">
    <w:nsid w:val="1BCB7782"/>
    <w:multiLevelType w:val="hybridMultilevel"/>
    <w:tmpl w:val="03505B2A"/>
    <w:lvl w:ilvl="0" w:tplc="DF44F592">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7EA047DC">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2C70238A">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C51C7642">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389E96A0">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0D666ED0">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B2701C72">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8E420D68">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AC76D2B0">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8" w15:restartNumberingAfterBreak="0">
    <w:nsid w:val="21585A8F"/>
    <w:multiLevelType w:val="hybridMultilevel"/>
    <w:tmpl w:val="D95A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60983"/>
    <w:multiLevelType w:val="hybridMultilevel"/>
    <w:tmpl w:val="D05E4220"/>
    <w:lvl w:ilvl="0" w:tplc="15EA1A40">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4D0ACAE2">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CF4054A0">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E9BA0EE4">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AEBA8F0E">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A506848E">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DA3E0830">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7180C7C2">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F53C95EA">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10" w15:restartNumberingAfterBreak="0">
    <w:nsid w:val="23C03931"/>
    <w:multiLevelType w:val="hybridMultilevel"/>
    <w:tmpl w:val="99AAA5FC"/>
    <w:lvl w:ilvl="0" w:tplc="1ED6669E">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2634E1BA">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3C4EE632">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C9C041C2">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111E0D4A">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42C02FD6">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78E8C05A">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EB84EE18">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C30C3342">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11" w15:restartNumberingAfterBreak="0">
    <w:nsid w:val="29403756"/>
    <w:multiLevelType w:val="hybridMultilevel"/>
    <w:tmpl w:val="41524950"/>
    <w:lvl w:ilvl="0" w:tplc="F43421DE">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C6BCCF2A">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FD1E18D4">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D236F300">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F7B0C058">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60E47D20">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9050C43E">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1EE8F7DA">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0748C048">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12" w15:restartNumberingAfterBreak="0">
    <w:nsid w:val="296F4194"/>
    <w:multiLevelType w:val="hybridMultilevel"/>
    <w:tmpl w:val="01487C5A"/>
    <w:lvl w:ilvl="0" w:tplc="2B8AA2E0">
      <w:start w:val="1"/>
      <w:numFmt w:val="bullet"/>
      <w:lvlText w:val="•"/>
      <w:lvlJc w:val="left"/>
      <w:pPr>
        <w:ind w:left="852"/>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AF83634"/>
    <w:multiLevelType w:val="hybridMultilevel"/>
    <w:tmpl w:val="62282F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D5328C"/>
    <w:multiLevelType w:val="hybridMultilevel"/>
    <w:tmpl w:val="CB7CCB62"/>
    <w:lvl w:ilvl="0" w:tplc="08AAB854">
      <w:start w:val="1"/>
      <w:numFmt w:val="bullet"/>
      <w:lvlText w:val="•"/>
      <w:lvlJc w:val="left"/>
      <w:pPr>
        <w:ind w:left="614"/>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3DF39E0"/>
    <w:multiLevelType w:val="hybridMultilevel"/>
    <w:tmpl w:val="FD82113E"/>
    <w:lvl w:ilvl="0" w:tplc="BA46BEAC">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4F6669E4">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B5BA2FD0">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BEF07CF8">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9F6EBFBC">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2D683E92">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F23C910A">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D466CCFE">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AAF27386">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16" w15:restartNumberingAfterBreak="0">
    <w:nsid w:val="367A17DC"/>
    <w:multiLevelType w:val="hybridMultilevel"/>
    <w:tmpl w:val="214CD010"/>
    <w:lvl w:ilvl="0" w:tplc="15EA1A40">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35E04"/>
    <w:multiLevelType w:val="hybridMultilevel"/>
    <w:tmpl w:val="1FA69FDE"/>
    <w:lvl w:ilvl="0" w:tplc="85FEC63E">
      <w:start w:val="1"/>
      <w:numFmt w:val="bullet"/>
      <w:lvlText w:val="•"/>
      <w:lvlJc w:val="left"/>
      <w:pPr>
        <w:ind w:left="28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AA726572">
      <w:start w:val="1"/>
      <w:numFmt w:val="bullet"/>
      <w:lvlText w:val="o"/>
      <w:lvlJc w:val="left"/>
      <w:pPr>
        <w:ind w:left="108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44863B70">
      <w:start w:val="1"/>
      <w:numFmt w:val="bullet"/>
      <w:lvlText w:val="▪"/>
      <w:lvlJc w:val="left"/>
      <w:pPr>
        <w:ind w:left="180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A7481048">
      <w:start w:val="1"/>
      <w:numFmt w:val="bullet"/>
      <w:lvlText w:val="•"/>
      <w:lvlJc w:val="left"/>
      <w:pPr>
        <w:ind w:left="2520"/>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F5E6120C">
      <w:start w:val="1"/>
      <w:numFmt w:val="bullet"/>
      <w:lvlText w:val="o"/>
      <w:lvlJc w:val="left"/>
      <w:pPr>
        <w:ind w:left="324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DB96CD34">
      <w:start w:val="1"/>
      <w:numFmt w:val="bullet"/>
      <w:lvlText w:val="▪"/>
      <w:lvlJc w:val="left"/>
      <w:pPr>
        <w:ind w:left="396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F0A45412">
      <w:start w:val="1"/>
      <w:numFmt w:val="bullet"/>
      <w:lvlText w:val="•"/>
      <w:lvlJc w:val="left"/>
      <w:pPr>
        <w:ind w:left="4680"/>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8A72D166">
      <w:start w:val="1"/>
      <w:numFmt w:val="bullet"/>
      <w:lvlText w:val="o"/>
      <w:lvlJc w:val="left"/>
      <w:pPr>
        <w:ind w:left="540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EE166878">
      <w:start w:val="1"/>
      <w:numFmt w:val="bullet"/>
      <w:lvlText w:val="▪"/>
      <w:lvlJc w:val="left"/>
      <w:pPr>
        <w:ind w:left="6120"/>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18" w15:restartNumberingAfterBreak="0">
    <w:nsid w:val="3B631426"/>
    <w:multiLevelType w:val="hybridMultilevel"/>
    <w:tmpl w:val="6412A516"/>
    <w:lvl w:ilvl="0" w:tplc="CC02E458">
      <w:start w:val="1"/>
      <w:numFmt w:val="bullet"/>
      <w:lvlText w:val="•"/>
      <w:lvlJc w:val="left"/>
      <w:pPr>
        <w:ind w:left="1063"/>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1" w:tplc="C008A14A">
      <w:start w:val="1"/>
      <w:numFmt w:val="bullet"/>
      <w:lvlText w:val="o"/>
      <w:lvlJc w:val="left"/>
      <w:pPr>
        <w:ind w:left="121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2" w:tplc="2B14FB16">
      <w:start w:val="1"/>
      <w:numFmt w:val="bullet"/>
      <w:lvlText w:val="▪"/>
      <w:lvlJc w:val="left"/>
      <w:pPr>
        <w:ind w:left="193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3" w:tplc="0CEC2A78">
      <w:start w:val="1"/>
      <w:numFmt w:val="bullet"/>
      <w:lvlText w:val="•"/>
      <w:lvlJc w:val="left"/>
      <w:pPr>
        <w:ind w:left="2653"/>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4" w:tplc="B296D594">
      <w:start w:val="1"/>
      <w:numFmt w:val="bullet"/>
      <w:lvlText w:val="o"/>
      <w:lvlJc w:val="left"/>
      <w:pPr>
        <w:ind w:left="337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5" w:tplc="219CC644">
      <w:start w:val="1"/>
      <w:numFmt w:val="bullet"/>
      <w:lvlText w:val="▪"/>
      <w:lvlJc w:val="left"/>
      <w:pPr>
        <w:ind w:left="409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6" w:tplc="CC987DD8">
      <w:start w:val="1"/>
      <w:numFmt w:val="bullet"/>
      <w:lvlText w:val="•"/>
      <w:lvlJc w:val="left"/>
      <w:pPr>
        <w:ind w:left="4813"/>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7" w:tplc="3A321BFA">
      <w:start w:val="1"/>
      <w:numFmt w:val="bullet"/>
      <w:lvlText w:val="o"/>
      <w:lvlJc w:val="left"/>
      <w:pPr>
        <w:ind w:left="553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lvl w:ilvl="8" w:tplc="BC0EFD08">
      <w:start w:val="1"/>
      <w:numFmt w:val="bullet"/>
      <w:lvlText w:val="▪"/>
      <w:lvlJc w:val="left"/>
      <w:pPr>
        <w:ind w:left="6253"/>
      </w:pPr>
      <w:rPr>
        <w:rFonts w:ascii="Segoe UI Symbol" w:eastAsia="Segoe UI Symbol" w:hAnsi="Segoe UI Symbol" w:cs="Segoe UI Symbol"/>
        <w:b w:val="0"/>
        <w:i w:val="0"/>
        <w:strike w:val="0"/>
        <w:dstrike w:val="0"/>
        <w:color w:val="E40038"/>
        <w:sz w:val="28"/>
        <w:szCs w:val="28"/>
        <w:u w:val="none" w:color="000000"/>
        <w:bdr w:val="none" w:sz="0" w:space="0" w:color="auto"/>
        <w:shd w:val="clear" w:color="auto" w:fill="auto"/>
        <w:vertAlign w:val="baseline"/>
      </w:rPr>
    </w:lvl>
  </w:abstractNum>
  <w:abstractNum w:abstractNumId="19" w15:restartNumberingAfterBreak="0">
    <w:nsid w:val="416458F9"/>
    <w:multiLevelType w:val="hybridMultilevel"/>
    <w:tmpl w:val="C1F08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9A5E2C"/>
    <w:multiLevelType w:val="hybridMultilevel"/>
    <w:tmpl w:val="D2B8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2281A"/>
    <w:multiLevelType w:val="hybridMultilevel"/>
    <w:tmpl w:val="96A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21082"/>
    <w:multiLevelType w:val="hybridMultilevel"/>
    <w:tmpl w:val="F0D0F0F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50632165"/>
    <w:multiLevelType w:val="hybridMultilevel"/>
    <w:tmpl w:val="36E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612E6"/>
    <w:multiLevelType w:val="hybridMultilevel"/>
    <w:tmpl w:val="585052D4"/>
    <w:lvl w:ilvl="0" w:tplc="278EED5C">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6750C1F4">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4EC691D4">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E7F06BAC">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3822B858">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7CF66F8A">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87BA7CD0">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AFA871FC">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6DC6B1D2">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25" w15:restartNumberingAfterBreak="0">
    <w:nsid w:val="53411B49"/>
    <w:multiLevelType w:val="hybridMultilevel"/>
    <w:tmpl w:val="4900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E452A"/>
    <w:multiLevelType w:val="hybridMultilevel"/>
    <w:tmpl w:val="2DCAEC82"/>
    <w:lvl w:ilvl="0" w:tplc="08AAB854">
      <w:start w:val="1"/>
      <w:numFmt w:val="bullet"/>
      <w:lvlText w:val="•"/>
      <w:lvlJc w:val="left"/>
      <w:pPr>
        <w:ind w:left="569"/>
      </w:pPr>
      <w:rPr>
        <w:rFonts w:ascii="Arial" w:eastAsia="Arial" w:hAnsi="Arial" w:cs="Arial"/>
        <w:b w:val="0"/>
        <w:i w:val="0"/>
        <w:strike w:val="0"/>
        <w:dstrike w:val="0"/>
        <w:color w:val="E40038"/>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80705"/>
    <w:multiLevelType w:val="hybridMultilevel"/>
    <w:tmpl w:val="14403D4C"/>
    <w:lvl w:ilvl="0" w:tplc="15EA1A40">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10818"/>
    <w:multiLevelType w:val="hybridMultilevel"/>
    <w:tmpl w:val="879015E4"/>
    <w:lvl w:ilvl="0" w:tplc="2B8AA2E0">
      <w:start w:val="1"/>
      <w:numFmt w:val="bullet"/>
      <w:lvlText w:val="•"/>
      <w:lvlJc w:val="left"/>
      <w:pPr>
        <w:ind w:left="569"/>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1" w:tplc="DB026B04">
      <w:start w:val="1"/>
      <w:numFmt w:val="bullet"/>
      <w:lvlText w:val="o"/>
      <w:lvlJc w:val="left"/>
      <w:pPr>
        <w:ind w:left="136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2" w:tplc="DEA62B22">
      <w:start w:val="1"/>
      <w:numFmt w:val="bullet"/>
      <w:lvlText w:val="▪"/>
      <w:lvlJc w:val="left"/>
      <w:pPr>
        <w:ind w:left="20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3" w:tplc="32185204">
      <w:start w:val="1"/>
      <w:numFmt w:val="bullet"/>
      <w:lvlText w:val="•"/>
      <w:lvlJc w:val="left"/>
      <w:pPr>
        <w:ind w:left="280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4" w:tplc="C0CA94FC">
      <w:start w:val="1"/>
      <w:numFmt w:val="bullet"/>
      <w:lvlText w:val="o"/>
      <w:lvlJc w:val="left"/>
      <w:pPr>
        <w:ind w:left="352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5" w:tplc="02C496B2">
      <w:start w:val="1"/>
      <w:numFmt w:val="bullet"/>
      <w:lvlText w:val="▪"/>
      <w:lvlJc w:val="left"/>
      <w:pPr>
        <w:ind w:left="424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6" w:tplc="B72A5482">
      <w:start w:val="1"/>
      <w:numFmt w:val="bullet"/>
      <w:lvlText w:val="•"/>
      <w:lvlJc w:val="left"/>
      <w:pPr>
        <w:ind w:left="4963"/>
      </w:pPr>
      <w:rPr>
        <w:rFonts w:ascii="Arial" w:eastAsia="Arial" w:hAnsi="Arial" w:cs="Arial"/>
        <w:b w:val="0"/>
        <w:i w:val="0"/>
        <w:strike w:val="0"/>
        <w:dstrike w:val="0"/>
        <w:color w:val="E40038"/>
        <w:sz w:val="24"/>
        <w:szCs w:val="24"/>
        <w:u w:val="none" w:color="000000"/>
        <w:bdr w:val="none" w:sz="0" w:space="0" w:color="auto"/>
        <w:shd w:val="clear" w:color="auto" w:fill="auto"/>
        <w:vertAlign w:val="baseline"/>
      </w:rPr>
    </w:lvl>
    <w:lvl w:ilvl="7" w:tplc="669C0C44">
      <w:start w:val="1"/>
      <w:numFmt w:val="bullet"/>
      <w:lvlText w:val="o"/>
      <w:lvlJc w:val="left"/>
      <w:pPr>
        <w:ind w:left="568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lvl w:ilvl="8" w:tplc="EF646CFC">
      <w:start w:val="1"/>
      <w:numFmt w:val="bullet"/>
      <w:lvlText w:val="▪"/>
      <w:lvlJc w:val="left"/>
      <w:pPr>
        <w:ind w:left="6403"/>
      </w:pPr>
      <w:rPr>
        <w:rFonts w:ascii="Segoe UI Symbol" w:eastAsia="Segoe UI Symbol" w:hAnsi="Segoe UI Symbol" w:cs="Segoe UI Symbol"/>
        <w:b w:val="0"/>
        <w:i w:val="0"/>
        <w:strike w:val="0"/>
        <w:dstrike w:val="0"/>
        <w:color w:val="E40038"/>
        <w:sz w:val="24"/>
        <w:szCs w:val="24"/>
        <w:u w:val="none" w:color="000000"/>
        <w:bdr w:val="none" w:sz="0" w:space="0" w:color="auto"/>
        <w:shd w:val="clear" w:color="auto" w:fill="auto"/>
        <w:vertAlign w:val="baseline"/>
      </w:rPr>
    </w:lvl>
  </w:abstractNum>
  <w:abstractNum w:abstractNumId="29" w15:restartNumberingAfterBreak="0">
    <w:nsid w:val="747C1586"/>
    <w:multiLevelType w:val="hybridMultilevel"/>
    <w:tmpl w:val="FBE047B4"/>
    <w:lvl w:ilvl="0" w:tplc="08090001">
      <w:start w:val="1"/>
      <w:numFmt w:val="bullet"/>
      <w:lvlText w:val=""/>
      <w:lvlJc w:val="left"/>
      <w:pPr>
        <w:ind w:left="569"/>
      </w:pPr>
      <w:rPr>
        <w:rFonts w:ascii="Symbol" w:hAnsi="Symbol" w:hint="default"/>
        <w:b w:val="0"/>
        <w:i w:val="0"/>
        <w:strike w:val="0"/>
        <w:dstrike w:val="0"/>
        <w:color w:val="E40038"/>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C00CFB"/>
    <w:multiLevelType w:val="hybridMultilevel"/>
    <w:tmpl w:val="ABCAF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9239897">
    <w:abstractNumId w:val="6"/>
  </w:num>
  <w:num w:numId="2" w16cid:durableId="623315075">
    <w:abstractNumId w:val="17"/>
  </w:num>
  <w:num w:numId="3" w16cid:durableId="1529366862">
    <w:abstractNumId w:val="7"/>
  </w:num>
  <w:num w:numId="4" w16cid:durableId="870410606">
    <w:abstractNumId w:val="9"/>
  </w:num>
  <w:num w:numId="5" w16cid:durableId="2075619038">
    <w:abstractNumId w:val="24"/>
  </w:num>
  <w:num w:numId="6" w16cid:durableId="389616946">
    <w:abstractNumId w:val="10"/>
  </w:num>
  <w:num w:numId="7" w16cid:durableId="473915428">
    <w:abstractNumId w:val="28"/>
  </w:num>
  <w:num w:numId="8" w16cid:durableId="854883658">
    <w:abstractNumId w:val="15"/>
  </w:num>
  <w:num w:numId="9" w16cid:durableId="512261178">
    <w:abstractNumId w:val="11"/>
  </w:num>
  <w:num w:numId="10" w16cid:durableId="744953167">
    <w:abstractNumId w:val="2"/>
  </w:num>
  <w:num w:numId="11" w16cid:durableId="1907109303">
    <w:abstractNumId w:val="18"/>
  </w:num>
  <w:num w:numId="12" w16cid:durableId="829252124">
    <w:abstractNumId w:val="26"/>
  </w:num>
  <w:num w:numId="13" w16cid:durableId="1847404102">
    <w:abstractNumId w:val="14"/>
  </w:num>
  <w:num w:numId="14" w16cid:durableId="541138655">
    <w:abstractNumId w:val="5"/>
  </w:num>
  <w:num w:numId="15" w16cid:durableId="2147043785">
    <w:abstractNumId w:val="0"/>
  </w:num>
  <w:num w:numId="16" w16cid:durableId="258370958">
    <w:abstractNumId w:val="21"/>
  </w:num>
  <w:num w:numId="17" w16cid:durableId="143130766">
    <w:abstractNumId w:val="25"/>
  </w:num>
  <w:num w:numId="18" w16cid:durableId="639269578">
    <w:abstractNumId w:val="23"/>
  </w:num>
  <w:num w:numId="19" w16cid:durableId="1857697101">
    <w:abstractNumId w:val="27"/>
  </w:num>
  <w:num w:numId="20" w16cid:durableId="283317982">
    <w:abstractNumId w:val="30"/>
  </w:num>
  <w:num w:numId="21" w16cid:durableId="2133741006">
    <w:abstractNumId w:val="16"/>
  </w:num>
  <w:num w:numId="22" w16cid:durableId="1759397757">
    <w:abstractNumId w:val="19"/>
  </w:num>
  <w:num w:numId="23" w16cid:durableId="1256356958">
    <w:abstractNumId w:val="29"/>
  </w:num>
  <w:num w:numId="24" w16cid:durableId="147868474">
    <w:abstractNumId w:val="1"/>
  </w:num>
  <w:num w:numId="25" w16cid:durableId="142703462">
    <w:abstractNumId w:val="4"/>
  </w:num>
  <w:num w:numId="26" w16cid:durableId="1524829148">
    <w:abstractNumId w:val="13"/>
  </w:num>
  <w:num w:numId="27" w16cid:durableId="497044405">
    <w:abstractNumId w:val="12"/>
  </w:num>
  <w:num w:numId="28" w16cid:durableId="2062243955">
    <w:abstractNumId w:val="20"/>
  </w:num>
  <w:num w:numId="29" w16cid:durableId="602299408">
    <w:abstractNumId w:val="3"/>
  </w:num>
  <w:num w:numId="30" w16cid:durableId="1866476306">
    <w:abstractNumId w:val="22"/>
  </w:num>
  <w:num w:numId="31" w16cid:durableId="1799716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05"/>
    <w:rsid w:val="000E52F0"/>
    <w:rsid w:val="001A3F4C"/>
    <w:rsid w:val="00217B17"/>
    <w:rsid w:val="002E189A"/>
    <w:rsid w:val="002F0F1B"/>
    <w:rsid w:val="00317E0E"/>
    <w:rsid w:val="003E2F97"/>
    <w:rsid w:val="003E4A1C"/>
    <w:rsid w:val="004F273A"/>
    <w:rsid w:val="00522318"/>
    <w:rsid w:val="005936B5"/>
    <w:rsid w:val="005A039F"/>
    <w:rsid w:val="006C469F"/>
    <w:rsid w:val="00725D05"/>
    <w:rsid w:val="00830FE5"/>
    <w:rsid w:val="00991344"/>
    <w:rsid w:val="00A27179"/>
    <w:rsid w:val="00A70115"/>
    <w:rsid w:val="00BD3937"/>
    <w:rsid w:val="00C13CD9"/>
    <w:rsid w:val="00C8253A"/>
    <w:rsid w:val="00CA7187"/>
    <w:rsid w:val="00CD5640"/>
    <w:rsid w:val="00DB20D9"/>
    <w:rsid w:val="00DE343B"/>
    <w:rsid w:val="00E07E27"/>
    <w:rsid w:val="00FF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6EE"/>
  <w15:docId w15:val="{F0BF26DD-0261-44D5-B13B-4224108D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69F"/>
    <w:pPr>
      <w:spacing w:after="38" w:line="248" w:lineRule="auto"/>
      <w:ind w:left="10" w:right="2870" w:hanging="10"/>
      <w:jc w:val="both"/>
    </w:pPr>
    <w:rPr>
      <w:rFonts w:ascii="Garamond" w:eastAsia="Garamond" w:hAnsi="Garamond" w:cs="Garamond"/>
      <w:color w:val="000000"/>
      <w:sz w:val="28"/>
    </w:rPr>
  </w:style>
  <w:style w:type="paragraph" w:styleId="Heading1">
    <w:name w:val="heading 1"/>
    <w:next w:val="Normal"/>
    <w:link w:val="Heading1Char"/>
    <w:uiPriority w:val="9"/>
    <w:qFormat/>
    <w:pPr>
      <w:keepNext/>
      <w:keepLines/>
      <w:spacing w:after="0"/>
      <w:ind w:left="10" w:right="8" w:hanging="10"/>
      <w:jc w:val="center"/>
      <w:outlineLvl w:val="0"/>
    </w:pPr>
    <w:rPr>
      <w:rFonts w:ascii="Arial" w:eastAsia="Arial" w:hAnsi="Arial" w:cs="Arial"/>
      <w:b/>
      <w:color w:val="E40038"/>
      <w:sz w:val="32"/>
    </w:rPr>
  </w:style>
  <w:style w:type="paragraph" w:styleId="Heading2">
    <w:name w:val="heading 2"/>
    <w:next w:val="Normal"/>
    <w:link w:val="Heading2Char"/>
    <w:uiPriority w:val="9"/>
    <w:unhideWhenUsed/>
    <w:qFormat/>
    <w:pPr>
      <w:keepNext/>
      <w:keepLines/>
      <w:spacing w:after="6" w:line="253" w:lineRule="auto"/>
      <w:ind w:left="10" w:hanging="10"/>
      <w:outlineLvl w:val="1"/>
    </w:pPr>
    <w:rPr>
      <w:rFonts w:ascii="Arial" w:eastAsia="Arial" w:hAnsi="Arial" w:cs="Arial"/>
      <w:b/>
      <w:color w:val="E40038"/>
      <w:sz w:val="24"/>
    </w:rPr>
  </w:style>
  <w:style w:type="paragraph" w:styleId="Heading3">
    <w:name w:val="heading 3"/>
    <w:next w:val="Normal"/>
    <w:link w:val="Heading3Char"/>
    <w:uiPriority w:val="9"/>
    <w:unhideWhenUsed/>
    <w:qFormat/>
    <w:pPr>
      <w:keepNext/>
      <w:keepLines/>
      <w:spacing w:after="6" w:line="253" w:lineRule="auto"/>
      <w:ind w:left="10" w:hanging="10"/>
      <w:outlineLvl w:val="2"/>
    </w:pPr>
    <w:rPr>
      <w:rFonts w:ascii="Arial" w:eastAsia="Arial" w:hAnsi="Arial" w:cs="Arial"/>
      <w:b/>
      <w:color w:val="E4003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E40038"/>
      <w:sz w:val="32"/>
    </w:rPr>
  </w:style>
  <w:style w:type="character" w:customStyle="1" w:styleId="Heading2Char">
    <w:name w:val="Heading 2 Char"/>
    <w:link w:val="Heading2"/>
    <w:rPr>
      <w:rFonts w:ascii="Arial" w:eastAsia="Arial" w:hAnsi="Arial" w:cs="Arial"/>
      <w:b/>
      <w:color w:val="E40038"/>
      <w:sz w:val="24"/>
    </w:rPr>
  </w:style>
  <w:style w:type="character" w:customStyle="1" w:styleId="Heading3Char">
    <w:name w:val="Heading 3 Char"/>
    <w:link w:val="Heading3"/>
    <w:rPr>
      <w:rFonts w:ascii="Arial" w:eastAsia="Arial" w:hAnsi="Arial" w:cs="Arial"/>
      <w:b/>
      <w:color w:val="E40038"/>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82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legislation.gov.uk/uksi/2019/720/contents/made"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legislation.gov.uk/uksi/2018/1370/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legislation.gov.uk/uksi/2019/720/contents/made"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legislation.gov.uk/uksi/2019/720/contents/made" TargetMode="External"/><Relationship Id="rId30" Type="http://schemas.openxmlformats.org/officeDocument/2006/relationships/hyperlink" Target="http://www.legislation.gov.uk/uksi/2018/1370/contents/made"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 and W_Health and Safety Policy</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and W_Health and Safety Policy</dc:title>
  <dc:subject/>
  <dc:creator>Peter Lennon</dc:creator>
  <cp:keywords>safety health policy organisation management system</cp:keywords>
  <cp:lastModifiedBy>smteacher</cp:lastModifiedBy>
  <cp:revision>3</cp:revision>
  <dcterms:created xsi:type="dcterms:W3CDTF">2022-08-05T13:23:00Z</dcterms:created>
  <dcterms:modified xsi:type="dcterms:W3CDTF">2022-08-05T13:25:00Z</dcterms:modified>
</cp:coreProperties>
</file>